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CC247" w14:textId="3D5A227B" w:rsidR="004328F5" w:rsidRPr="00DC28DA" w:rsidRDefault="0082245D">
      <w:pPr>
        <w:tabs>
          <w:tab w:val="right" w:pos="9042"/>
        </w:tabs>
        <w:spacing w:after="471" w:line="259" w:lineRule="auto"/>
        <w:ind w:left="-15" w:right="-15" w:firstLine="0"/>
        <w:rPr>
          <w:rFonts w:ascii="Nunito" w:hAnsi="Nunito"/>
        </w:rPr>
      </w:pPr>
      <w:r w:rsidRPr="00DC28DA">
        <w:rPr>
          <w:rFonts w:ascii="Nunito" w:hAnsi="Nunito"/>
          <w:color w:val="BFBFBF" w:themeColor="background1" w:themeShade="BF"/>
        </w:rPr>
        <w:t xml:space="preserve"> </w:t>
      </w:r>
      <w:r w:rsidRPr="00DC28DA">
        <w:rPr>
          <w:rFonts w:ascii="Nunito" w:hAnsi="Nunito"/>
        </w:rPr>
        <w:tab/>
      </w:r>
      <w:r w:rsidR="004073A1" w:rsidRPr="004073A1">
        <w:rPr>
          <w:rFonts w:ascii="Nunito" w:hAnsi="Nunito"/>
          <w:noProof/>
        </w:rPr>
        <w:drawing>
          <wp:inline distT="0" distB="0" distL="0" distR="0" wp14:anchorId="4805D175" wp14:editId="4E1EC477">
            <wp:extent cx="2204720" cy="1168173"/>
            <wp:effectExtent l="0" t="0" r="5080" b="0"/>
            <wp:docPr id="14840424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042480" name=""/>
                    <pic:cNvPicPr/>
                  </pic:nvPicPr>
                  <pic:blipFill>
                    <a:blip r:embed="rId11"/>
                    <a:stretch>
                      <a:fillRect/>
                    </a:stretch>
                  </pic:blipFill>
                  <pic:spPr>
                    <a:xfrm>
                      <a:off x="0" y="0"/>
                      <a:ext cx="2231662" cy="1182448"/>
                    </a:xfrm>
                    <a:prstGeom prst="rect">
                      <a:avLst/>
                    </a:prstGeom>
                  </pic:spPr>
                </pic:pic>
              </a:graphicData>
            </a:graphic>
          </wp:inline>
        </w:drawing>
      </w:r>
    </w:p>
    <w:p w14:paraId="21E60798" w14:textId="77777777" w:rsidR="004328F5" w:rsidRPr="004073A1" w:rsidRDefault="0082245D">
      <w:pPr>
        <w:pStyle w:val="Heading1"/>
        <w:rPr>
          <w:rFonts w:ascii="Nunito" w:hAnsi="Nunito"/>
        </w:rPr>
      </w:pPr>
      <w:r w:rsidRPr="004073A1">
        <w:rPr>
          <w:rFonts w:ascii="Nunito" w:hAnsi="Nunito"/>
        </w:rPr>
        <w:t xml:space="preserve">Role profile </w:t>
      </w:r>
    </w:p>
    <w:p w14:paraId="623B8809" w14:textId="77777777" w:rsidR="00BC0227" w:rsidRPr="00DC28DA" w:rsidRDefault="00BC0227">
      <w:pPr>
        <w:spacing w:after="0" w:line="259" w:lineRule="auto"/>
        <w:ind w:left="0" w:firstLine="0"/>
        <w:rPr>
          <w:rFonts w:ascii="Nunito" w:hAnsi="Nunito"/>
        </w:rPr>
      </w:pPr>
    </w:p>
    <w:tbl>
      <w:tblPr>
        <w:tblStyle w:val="TableGrid0"/>
        <w:tblW w:w="8994" w:type="dxa"/>
        <w:tblLook w:val="04A0" w:firstRow="1" w:lastRow="0" w:firstColumn="1" w:lastColumn="0" w:noHBand="0" w:noVBand="1"/>
      </w:tblPr>
      <w:tblGrid>
        <w:gridCol w:w="1803"/>
        <w:gridCol w:w="3295"/>
        <w:gridCol w:w="311"/>
        <w:gridCol w:w="1920"/>
        <w:gridCol w:w="1665"/>
      </w:tblGrid>
      <w:tr w:rsidR="00BC0227" w:rsidRPr="00DC28DA" w14:paraId="391E1331" w14:textId="77777777" w:rsidTr="0C0676FC">
        <w:tc>
          <w:tcPr>
            <w:tcW w:w="1803" w:type="dxa"/>
          </w:tcPr>
          <w:p w14:paraId="7E9A03D4" w14:textId="379F00C7" w:rsidR="00BC0227" w:rsidRPr="00DC28DA" w:rsidRDefault="00BC0227" w:rsidP="00BC0227">
            <w:pPr>
              <w:spacing w:after="0" w:line="259" w:lineRule="auto"/>
              <w:ind w:left="0" w:firstLine="0"/>
              <w:rPr>
                <w:rFonts w:ascii="Nunito" w:hAnsi="Nunito"/>
              </w:rPr>
            </w:pPr>
            <w:r w:rsidRPr="00DC28DA">
              <w:rPr>
                <w:rFonts w:ascii="Nunito" w:hAnsi="Nunito"/>
                <w:b/>
              </w:rPr>
              <w:t xml:space="preserve">Job Title: </w:t>
            </w:r>
          </w:p>
        </w:tc>
        <w:tc>
          <w:tcPr>
            <w:tcW w:w="3295" w:type="dxa"/>
          </w:tcPr>
          <w:p w14:paraId="5819B344" w14:textId="77777777" w:rsidR="00AB5D89" w:rsidRDefault="00AB5D89" w:rsidP="005F6229">
            <w:pPr>
              <w:spacing w:after="0" w:line="259" w:lineRule="auto"/>
              <w:ind w:left="0" w:right="-1696" w:firstLine="0"/>
              <w:rPr>
                <w:rFonts w:ascii="Nunito" w:hAnsi="Nunito"/>
              </w:rPr>
            </w:pPr>
            <w:r>
              <w:rPr>
                <w:rFonts w:ascii="Nunito" w:hAnsi="Nunito"/>
              </w:rPr>
              <w:t xml:space="preserve">HDRC Ealing </w:t>
            </w:r>
          </w:p>
          <w:p w14:paraId="5D41B44B" w14:textId="14CB58C8" w:rsidR="00F74E68" w:rsidRPr="00DC28DA" w:rsidRDefault="00AB5D89" w:rsidP="005F6229">
            <w:pPr>
              <w:spacing w:after="0" w:line="259" w:lineRule="auto"/>
              <w:ind w:left="0" w:right="-1696" w:firstLine="0"/>
              <w:rPr>
                <w:rFonts w:ascii="Nunito" w:hAnsi="Nunito"/>
              </w:rPr>
            </w:pPr>
            <w:r>
              <w:rPr>
                <w:rFonts w:ascii="Nunito" w:hAnsi="Nunito"/>
              </w:rPr>
              <w:t>Programme Manager</w:t>
            </w:r>
          </w:p>
        </w:tc>
        <w:tc>
          <w:tcPr>
            <w:tcW w:w="311" w:type="dxa"/>
          </w:tcPr>
          <w:p w14:paraId="646B6BB5" w14:textId="56DC51F9" w:rsidR="00BC0227" w:rsidRPr="00DC28DA" w:rsidRDefault="00BC0227" w:rsidP="00BC0227">
            <w:pPr>
              <w:spacing w:after="0" w:line="259" w:lineRule="auto"/>
              <w:ind w:left="0" w:firstLine="0"/>
              <w:rPr>
                <w:rFonts w:ascii="Nunito" w:hAnsi="Nunito"/>
              </w:rPr>
            </w:pPr>
          </w:p>
        </w:tc>
        <w:tc>
          <w:tcPr>
            <w:tcW w:w="1920" w:type="dxa"/>
          </w:tcPr>
          <w:p w14:paraId="0CD5C439" w14:textId="1311137C" w:rsidR="00BC0227" w:rsidRPr="00DC28DA" w:rsidRDefault="49399CA8" w:rsidP="4B70DDAC">
            <w:pPr>
              <w:spacing w:after="0" w:line="259" w:lineRule="auto"/>
              <w:ind w:left="0" w:firstLine="0"/>
              <w:rPr>
                <w:rFonts w:ascii="Nunito" w:hAnsi="Nunito"/>
                <w:b/>
                <w:bCs/>
              </w:rPr>
            </w:pPr>
            <w:r w:rsidRPr="00DC28DA">
              <w:rPr>
                <w:rFonts w:ascii="Nunito" w:hAnsi="Nunito"/>
                <w:b/>
                <w:bCs/>
              </w:rPr>
              <w:t xml:space="preserve">Grade:  </w:t>
            </w:r>
            <w:r w:rsidR="1DB26AE1" w:rsidRPr="00DC28DA">
              <w:rPr>
                <w:rFonts w:ascii="Nunito" w:hAnsi="Nunito"/>
                <w:b/>
                <w:bCs/>
                <w:color w:val="auto"/>
              </w:rPr>
              <w:t>1</w:t>
            </w:r>
            <w:r w:rsidR="00AB5D89">
              <w:rPr>
                <w:rFonts w:ascii="Nunito" w:hAnsi="Nunito"/>
                <w:b/>
                <w:bCs/>
                <w:color w:val="auto"/>
              </w:rPr>
              <w:t>5</w:t>
            </w:r>
          </w:p>
        </w:tc>
        <w:tc>
          <w:tcPr>
            <w:tcW w:w="1665" w:type="dxa"/>
          </w:tcPr>
          <w:p w14:paraId="2C65C45B" w14:textId="27396C2C" w:rsidR="00BC0227" w:rsidRPr="00DC28DA" w:rsidRDefault="1DB26AE1" w:rsidP="00BC0227">
            <w:pPr>
              <w:spacing w:after="0" w:line="259" w:lineRule="auto"/>
              <w:ind w:left="0" w:firstLine="0"/>
              <w:rPr>
                <w:rFonts w:ascii="Nunito" w:hAnsi="Nunito"/>
                <w:color w:val="FF0000"/>
              </w:rPr>
            </w:pPr>
            <w:r w:rsidRPr="00DC28DA">
              <w:rPr>
                <w:rFonts w:ascii="Nunito" w:hAnsi="Nunito"/>
              </w:rPr>
              <w:t xml:space="preserve">Spinal column point range </w:t>
            </w:r>
          </w:p>
          <w:p w14:paraId="74CFAD8B" w14:textId="77777777" w:rsidR="0082245D" w:rsidRPr="00DC28DA" w:rsidRDefault="0082245D" w:rsidP="0C0676FC">
            <w:pPr>
              <w:spacing w:after="0" w:line="259" w:lineRule="auto"/>
              <w:ind w:left="0" w:firstLine="0"/>
              <w:rPr>
                <w:rFonts w:ascii="Nunito" w:hAnsi="Nunito"/>
              </w:rPr>
            </w:pPr>
          </w:p>
          <w:p w14:paraId="1F033090" w14:textId="62028BEA" w:rsidR="00956074" w:rsidRPr="00DC28DA" w:rsidRDefault="00956074" w:rsidP="0C0676FC">
            <w:pPr>
              <w:spacing w:after="0" w:line="259" w:lineRule="auto"/>
              <w:ind w:left="0" w:firstLine="0"/>
              <w:rPr>
                <w:rFonts w:ascii="Nunito" w:hAnsi="Nunito"/>
              </w:rPr>
            </w:pPr>
          </w:p>
        </w:tc>
      </w:tr>
      <w:tr w:rsidR="00BC0227" w:rsidRPr="00DC28DA" w14:paraId="58F8E334" w14:textId="77777777" w:rsidTr="0C0676FC">
        <w:tc>
          <w:tcPr>
            <w:tcW w:w="1803" w:type="dxa"/>
          </w:tcPr>
          <w:p w14:paraId="6A2630E8" w14:textId="69ED92E1" w:rsidR="00BC0227" w:rsidRPr="00DC28DA" w:rsidRDefault="00BC0227" w:rsidP="00BC0227">
            <w:pPr>
              <w:spacing w:after="0" w:line="259" w:lineRule="auto"/>
              <w:ind w:left="0" w:firstLine="0"/>
              <w:rPr>
                <w:rFonts w:ascii="Nunito" w:hAnsi="Nunito"/>
              </w:rPr>
            </w:pPr>
            <w:r w:rsidRPr="00DC28DA">
              <w:rPr>
                <w:rFonts w:ascii="Nunito" w:hAnsi="Nunito"/>
                <w:b/>
              </w:rPr>
              <w:t xml:space="preserve">Department: </w:t>
            </w:r>
          </w:p>
        </w:tc>
        <w:tc>
          <w:tcPr>
            <w:tcW w:w="3295" w:type="dxa"/>
          </w:tcPr>
          <w:p w14:paraId="5B65FB8B" w14:textId="794936ED" w:rsidR="00BC0227" w:rsidRPr="00DC28DA" w:rsidRDefault="306F6F10" w:rsidP="00BC0227">
            <w:pPr>
              <w:spacing w:after="0" w:line="259" w:lineRule="auto"/>
              <w:ind w:left="0" w:firstLine="0"/>
              <w:rPr>
                <w:rFonts w:ascii="Nunito" w:hAnsi="Nunito"/>
              </w:rPr>
            </w:pPr>
            <w:r w:rsidRPr="00DC28DA">
              <w:rPr>
                <w:rFonts w:ascii="Nunito" w:hAnsi="Nunito"/>
              </w:rPr>
              <w:t>Health Determinants Research Collaboration</w:t>
            </w:r>
            <w:r w:rsidR="009F35F7" w:rsidRPr="00DC28DA">
              <w:rPr>
                <w:rFonts w:ascii="Nunito" w:hAnsi="Nunito"/>
              </w:rPr>
              <w:t xml:space="preserve"> </w:t>
            </w:r>
          </w:p>
        </w:tc>
        <w:tc>
          <w:tcPr>
            <w:tcW w:w="311" w:type="dxa"/>
          </w:tcPr>
          <w:p w14:paraId="51D315F1" w14:textId="26A9CE8F" w:rsidR="00BC0227" w:rsidRPr="00DC28DA" w:rsidRDefault="00BC0227" w:rsidP="00BC0227">
            <w:pPr>
              <w:spacing w:after="0" w:line="259" w:lineRule="auto"/>
              <w:ind w:left="0" w:firstLine="0"/>
              <w:rPr>
                <w:rFonts w:ascii="Nunito" w:hAnsi="Nunito"/>
              </w:rPr>
            </w:pPr>
          </w:p>
        </w:tc>
        <w:tc>
          <w:tcPr>
            <w:tcW w:w="1920" w:type="dxa"/>
          </w:tcPr>
          <w:p w14:paraId="33537BB8" w14:textId="502569CF" w:rsidR="00BC0227" w:rsidRPr="00DC28DA" w:rsidRDefault="00BC0227" w:rsidP="00BC0227">
            <w:pPr>
              <w:spacing w:after="0" w:line="259" w:lineRule="auto"/>
              <w:ind w:left="0" w:firstLine="0"/>
              <w:rPr>
                <w:rFonts w:ascii="Nunito" w:hAnsi="Nunito"/>
              </w:rPr>
            </w:pPr>
            <w:r w:rsidRPr="00DC28DA">
              <w:rPr>
                <w:rFonts w:ascii="Nunito" w:hAnsi="Nunito"/>
                <w:b/>
              </w:rPr>
              <w:t xml:space="preserve">Post no: </w:t>
            </w:r>
          </w:p>
        </w:tc>
        <w:tc>
          <w:tcPr>
            <w:tcW w:w="1665" w:type="dxa"/>
          </w:tcPr>
          <w:p w14:paraId="57531F80" w14:textId="133729D4" w:rsidR="00AA414E" w:rsidRPr="00DC28DA" w:rsidRDefault="00BC0227" w:rsidP="00BC0227">
            <w:pPr>
              <w:spacing w:after="0" w:line="259" w:lineRule="auto"/>
              <w:ind w:left="0" w:firstLine="0"/>
              <w:rPr>
                <w:rFonts w:ascii="Nunito" w:hAnsi="Nunito"/>
              </w:rPr>
            </w:pPr>
            <w:r w:rsidRPr="00DC28DA">
              <w:rPr>
                <w:rFonts w:ascii="Nunito" w:hAnsi="Nunito"/>
              </w:rPr>
              <w:t xml:space="preserve"> </w:t>
            </w:r>
            <w:r w:rsidR="000910F6" w:rsidRPr="006434B3">
              <w:rPr>
                <w:rFonts w:ascii="Nunito" w:hAnsi="Nunito"/>
              </w:rPr>
              <w:t>57962</w:t>
            </w:r>
          </w:p>
          <w:p w14:paraId="0C2AD4CC" w14:textId="1C634D56" w:rsidR="00BC0227" w:rsidRPr="00DC28DA" w:rsidRDefault="00BC0227" w:rsidP="00BC0227">
            <w:pPr>
              <w:spacing w:after="0" w:line="259" w:lineRule="auto"/>
              <w:ind w:left="0" w:firstLine="0"/>
              <w:rPr>
                <w:rFonts w:ascii="Nunito" w:hAnsi="Nunito"/>
              </w:rPr>
            </w:pPr>
          </w:p>
        </w:tc>
      </w:tr>
      <w:tr w:rsidR="00BC0227" w:rsidRPr="00DC28DA" w14:paraId="2D9902C7" w14:textId="77777777" w:rsidTr="0C0676FC">
        <w:tc>
          <w:tcPr>
            <w:tcW w:w="1803" w:type="dxa"/>
          </w:tcPr>
          <w:p w14:paraId="1793D4FE" w14:textId="5A28B19B" w:rsidR="00BC0227" w:rsidRPr="00DC28DA" w:rsidRDefault="00BC0227" w:rsidP="00BC0227">
            <w:pPr>
              <w:spacing w:after="0" w:line="259" w:lineRule="auto"/>
              <w:ind w:left="0" w:firstLine="0"/>
              <w:rPr>
                <w:rFonts w:ascii="Nunito" w:hAnsi="Nunito"/>
              </w:rPr>
            </w:pPr>
            <w:r w:rsidRPr="00DC28DA">
              <w:rPr>
                <w:rFonts w:ascii="Nunito" w:hAnsi="Nunito"/>
                <w:b/>
              </w:rPr>
              <w:t xml:space="preserve">Directorate: </w:t>
            </w:r>
          </w:p>
        </w:tc>
        <w:tc>
          <w:tcPr>
            <w:tcW w:w="3295" w:type="dxa"/>
          </w:tcPr>
          <w:p w14:paraId="0DCE6EFC" w14:textId="62845DD4" w:rsidR="00BC0227" w:rsidRPr="00DC28DA" w:rsidRDefault="00BC0227" w:rsidP="00BC0227">
            <w:pPr>
              <w:spacing w:after="0" w:line="259" w:lineRule="auto"/>
              <w:ind w:left="0" w:firstLine="0"/>
              <w:rPr>
                <w:rFonts w:ascii="Nunito" w:hAnsi="Nunito"/>
              </w:rPr>
            </w:pPr>
            <w:r w:rsidRPr="00DC28DA">
              <w:rPr>
                <w:rFonts w:ascii="Nunito" w:hAnsi="Nunito"/>
              </w:rPr>
              <w:t xml:space="preserve">Strategy and </w:t>
            </w:r>
            <w:r w:rsidR="005C55E9">
              <w:rPr>
                <w:rFonts w:ascii="Nunito" w:hAnsi="Nunito"/>
              </w:rPr>
              <w:t>C</w:t>
            </w:r>
            <w:r w:rsidRPr="00DC28DA">
              <w:rPr>
                <w:rFonts w:ascii="Nunito" w:hAnsi="Nunito"/>
              </w:rPr>
              <w:t xml:space="preserve">hange </w:t>
            </w:r>
          </w:p>
        </w:tc>
        <w:tc>
          <w:tcPr>
            <w:tcW w:w="311" w:type="dxa"/>
          </w:tcPr>
          <w:p w14:paraId="5F3122FF" w14:textId="08B473E3" w:rsidR="00BC0227" w:rsidRPr="00DC28DA" w:rsidRDefault="00BC0227" w:rsidP="00BC0227">
            <w:pPr>
              <w:spacing w:after="0" w:line="259" w:lineRule="auto"/>
              <w:ind w:left="0" w:firstLine="0"/>
              <w:rPr>
                <w:rFonts w:ascii="Nunito" w:hAnsi="Nunito"/>
              </w:rPr>
            </w:pPr>
          </w:p>
        </w:tc>
        <w:tc>
          <w:tcPr>
            <w:tcW w:w="1920" w:type="dxa"/>
          </w:tcPr>
          <w:p w14:paraId="781CCD50" w14:textId="2F390A90" w:rsidR="00BC0227" w:rsidRPr="00DC28DA" w:rsidRDefault="00BC0227" w:rsidP="00BC0227">
            <w:pPr>
              <w:spacing w:after="0" w:line="259" w:lineRule="auto"/>
              <w:ind w:left="0" w:firstLine="0"/>
              <w:rPr>
                <w:rFonts w:ascii="Nunito" w:hAnsi="Nunito"/>
              </w:rPr>
            </w:pPr>
            <w:r w:rsidRPr="00DC28DA">
              <w:rPr>
                <w:rFonts w:ascii="Nunito" w:hAnsi="Nunito"/>
                <w:b/>
              </w:rPr>
              <w:t xml:space="preserve">Location: </w:t>
            </w:r>
          </w:p>
        </w:tc>
        <w:tc>
          <w:tcPr>
            <w:tcW w:w="1665" w:type="dxa"/>
          </w:tcPr>
          <w:p w14:paraId="2BEB620F" w14:textId="17F84353" w:rsidR="00BC0227" w:rsidRPr="00DC28DA" w:rsidRDefault="00BC0227" w:rsidP="00BC0227">
            <w:pPr>
              <w:spacing w:after="0" w:line="259" w:lineRule="auto"/>
              <w:ind w:left="0" w:firstLine="0"/>
              <w:rPr>
                <w:rFonts w:ascii="Nunito" w:hAnsi="Nunito"/>
              </w:rPr>
            </w:pPr>
            <w:r w:rsidRPr="00DC28DA">
              <w:rPr>
                <w:rFonts w:ascii="Nunito" w:hAnsi="Nunito"/>
              </w:rPr>
              <w:t xml:space="preserve">Perceval House </w:t>
            </w:r>
          </w:p>
        </w:tc>
      </w:tr>
    </w:tbl>
    <w:p w14:paraId="17DD083E" w14:textId="77777777" w:rsidR="00BC0227" w:rsidRPr="00DC28DA" w:rsidRDefault="00BC0227">
      <w:pPr>
        <w:spacing w:after="0" w:line="259" w:lineRule="auto"/>
        <w:ind w:left="0" w:firstLine="0"/>
        <w:rPr>
          <w:rFonts w:ascii="Nunito" w:hAnsi="Nunito"/>
        </w:rPr>
      </w:pPr>
    </w:p>
    <w:tbl>
      <w:tblPr>
        <w:tblStyle w:val="TableGrid"/>
        <w:tblW w:w="8997" w:type="dxa"/>
        <w:tblInd w:w="5" w:type="dxa"/>
        <w:tblCellMar>
          <w:top w:w="13" w:type="dxa"/>
          <w:left w:w="106" w:type="dxa"/>
          <w:bottom w:w="4" w:type="dxa"/>
          <w:right w:w="59" w:type="dxa"/>
        </w:tblCellMar>
        <w:tblLook w:val="04A0" w:firstRow="1" w:lastRow="0" w:firstColumn="1" w:lastColumn="0" w:noHBand="0" w:noVBand="1"/>
      </w:tblPr>
      <w:tblGrid>
        <w:gridCol w:w="1887"/>
        <w:gridCol w:w="7110"/>
      </w:tblGrid>
      <w:tr w:rsidR="004328F5" w:rsidRPr="00DC28DA" w14:paraId="68C5668D" w14:textId="77777777" w:rsidTr="666DF4B0">
        <w:trPr>
          <w:trHeight w:val="672"/>
        </w:trPr>
        <w:tc>
          <w:tcPr>
            <w:tcW w:w="18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35EA13" w14:textId="77777777" w:rsidR="004328F5" w:rsidRPr="00DC28DA" w:rsidRDefault="0082245D">
            <w:pPr>
              <w:spacing w:after="0" w:line="259" w:lineRule="auto"/>
              <w:ind w:left="2" w:firstLine="0"/>
              <w:rPr>
                <w:rFonts w:ascii="Nunito" w:hAnsi="Nunito"/>
              </w:rPr>
            </w:pPr>
            <w:r w:rsidRPr="00DC28DA">
              <w:rPr>
                <w:rFonts w:ascii="Nunito" w:hAnsi="Nunito"/>
                <w:b/>
              </w:rPr>
              <w:t xml:space="preserve">Role reports to: </w:t>
            </w:r>
          </w:p>
        </w:tc>
        <w:tc>
          <w:tcPr>
            <w:tcW w:w="71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1800ED2" w14:textId="3E8A0B63" w:rsidR="004328F5" w:rsidRPr="00DC28DA" w:rsidRDefault="00715F86" w:rsidP="00715F86">
            <w:pPr>
              <w:spacing w:after="80" w:line="259" w:lineRule="auto"/>
              <w:ind w:left="0" w:firstLine="0"/>
              <w:rPr>
                <w:rFonts w:ascii="Nunito" w:hAnsi="Nunito"/>
              </w:rPr>
            </w:pPr>
            <w:r>
              <w:rPr>
                <w:rFonts w:ascii="Nunito" w:hAnsi="Nunito"/>
              </w:rPr>
              <w:t xml:space="preserve">HDRC </w:t>
            </w:r>
            <w:r w:rsidR="21DB99B1" w:rsidRPr="666DF4B0">
              <w:rPr>
                <w:rFonts w:ascii="Nunito" w:hAnsi="Nunito"/>
              </w:rPr>
              <w:t>Programme</w:t>
            </w:r>
            <w:r w:rsidR="00A94EF2" w:rsidRPr="666DF4B0">
              <w:rPr>
                <w:rFonts w:ascii="Nunito" w:hAnsi="Nunito"/>
              </w:rPr>
              <w:t xml:space="preserve"> Director </w:t>
            </w:r>
          </w:p>
        </w:tc>
      </w:tr>
      <w:tr w:rsidR="004328F5" w:rsidRPr="00DC28DA" w14:paraId="355277FD" w14:textId="77777777" w:rsidTr="666DF4B0">
        <w:trPr>
          <w:trHeight w:val="286"/>
        </w:trPr>
        <w:tc>
          <w:tcPr>
            <w:tcW w:w="18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FC2E5F" w14:textId="77777777" w:rsidR="004328F5" w:rsidRPr="00DC28DA" w:rsidRDefault="0082245D">
            <w:pPr>
              <w:spacing w:after="0" w:line="259" w:lineRule="auto"/>
              <w:ind w:left="2" w:firstLine="0"/>
              <w:rPr>
                <w:rFonts w:ascii="Nunito" w:hAnsi="Nunito"/>
              </w:rPr>
            </w:pPr>
            <w:r w:rsidRPr="00DC28DA">
              <w:rPr>
                <w:rFonts w:ascii="Nunito" w:hAnsi="Nunito"/>
                <w:b/>
              </w:rPr>
              <w:t xml:space="preserve">Direct reports: </w:t>
            </w:r>
          </w:p>
        </w:tc>
        <w:tc>
          <w:tcPr>
            <w:tcW w:w="71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8BFC15" w14:textId="561EDB52" w:rsidR="004328F5" w:rsidRPr="00DC28DA" w:rsidRDefault="00200629">
            <w:pPr>
              <w:spacing w:after="0" w:line="259" w:lineRule="auto"/>
              <w:ind w:left="0" w:firstLine="0"/>
              <w:rPr>
                <w:rFonts w:ascii="Nunito" w:hAnsi="Nunito"/>
              </w:rPr>
            </w:pPr>
            <w:r>
              <w:rPr>
                <w:rFonts w:ascii="Nunito" w:hAnsi="Nunito"/>
              </w:rPr>
              <w:t xml:space="preserve">1 </w:t>
            </w:r>
            <w:r w:rsidRPr="00200629">
              <w:rPr>
                <w:rFonts w:ascii="Nunito" w:hAnsi="Nunito"/>
              </w:rPr>
              <w:t>Project officer</w:t>
            </w:r>
            <w:r>
              <w:rPr>
                <w:rFonts w:ascii="Nunito" w:hAnsi="Nunito"/>
              </w:rPr>
              <w:t>, 1 Communications Lead</w:t>
            </w:r>
          </w:p>
        </w:tc>
      </w:tr>
      <w:tr w:rsidR="004328F5" w:rsidRPr="00DC28DA" w14:paraId="1826403A" w14:textId="77777777" w:rsidTr="666DF4B0">
        <w:trPr>
          <w:trHeight w:val="612"/>
        </w:trPr>
        <w:tc>
          <w:tcPr>
            <w:tcW w:w="18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D1EDE4" w14:textId="77777777" w:rsidR="004328F5" w:rsidRPr="00DC28DA" w:rsidRDefault="0082245D">
            <w:pPr>
              <w:spacing w:after="0" w:line="259" w:lineRule="auto"/>
              <w:ind w:left="2" w:firstLine="0"/>
              <w:rPr>
                <w:rFonts w:ascii="Nunito" w:hAnsi="Nunito"/>
              </w:rPr>
            </w:pPr>
            <w:r w:rsidRPr="00DC28DA">
              <w:rPr>
                <w:rFonts w:ascii="Nunito" w:hAnsi="Nunito"/>
                <w:b/>
              </w:rPr>
              <w:t xml:space="preserve">Indirect reports: </w:t>
            </w:r>
          </w:p>
        </w:tc>
        <w:tc>
          <w:tcPr>
            <w:tcW w:w="71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87DBCF" w14:textId="3522BF0D" w:rsidR="004328F5" w:rsidRPr="00DC28DA" w:rsidRDefault="4C4BC91C">
            <w:pPr>
              <w:spacing w:after="0" w:line="259" w:lineRule="auto"/>
              <w:ind w:left="0" w:firstLine="0"/>
              <w:rPr>
                <w:rFonts w:ascii="Nunito" w:hAnsi="Nunito"/>
              </w:rPr>
            </w:pPr>
            <w:r w:rsidRPr="00DC28DA">
              <w:rPr>
                <w:rFonts w:ascii="Nunito" w:hAnsi="Nunito"/>
              </w:rPr>
              <w:t xml:space="preserve">None </w:t>
            </w:r>
          </w:p>
          <w:p w14:paraId="0BA01A86" w14:textId="4FEEAD8F" w:rsidR="004328F5" w:rsidRPr="00DC28DA" w:rsidRDefault="004328F5" w:rsidP="4B70DDAC">
            <w:pPr>
              <w:spacing w:after="0" w:line="259" w:lineRule="auto"/>
              <w:ind w:left="0" w:firstLine="0"/>
              <w:rPr>
                <w:rFonts w:ascii="Nunito" w:hAnsi="Nunito"/>
              </w:rPr>
            </w:pPr>
          </w:p>
        </w:tc>
      </w:tr>
    </w:tbl>
    <w:p w14:paraId="6AD4063E" w14:textId="77777777" w:rsidR="004328F5" w:rsidRPr="00DC28DA" w:rsidRDefault="0082245D">
      <w:pPr>
        <w:spacing w:after="335" w:line="259" w:lineRule="auto"/>
        <w:ind w:left="0" w:firstLine="0"/>
        <w:rPr>
          <w:rFonts w:ascii="Nunito" w:hAnsi="Nunito"/>
        </w:rPr>
      </w:pPr>
      <w:r w:rsidRPr="00DC28DA">
        <w:rPr>
          <w:rFonts w:ascii="Nunito" w:hAnsi="Nunito"/>
        </w:rPr>
        <w:t xml:space="preserve"> </w:t>
      </w:r>
    </w:p>
    <w:p w14:paraId="63005775" w14:textId="77777777" w:rsidR="004328F5" w:rsidRPr="00DC28DA" w:rsidRDefault="0082245D">
      <w:pPr>
        <w:pStyle w:val="Heading2"/>
        <w:ind w:left="11"/>
        <w:rPr>
          <w:rFonts w:ascii="Nunito" w:hAnsi="Nunito"/>
        </w:rPr>
      </w:pPr>
      <w:r w:rsidRPr="00DC28DA">
        <w:rPr>
          <w:rFonts w:ascii="Nunito" w:hAnsi="Nunito"/>
        </w:rPr>
        <w:t xml:space="preserve">Job description </w:t>
      </w:r>
    </w:p>
    <w:p w14:paraId="5E554F66" w14:textId="7EF8DD42" w:rsidR="0037532C" w:rsidRPr="00DC28DA" w:rsidRDefault="0037532C" w:rsidP="0037532C">
      <w:pPr>
        <w:ind w:left="0" w:firstLine="0"/>
        <w:jc w:val="both"/>
        <w:rPr>
          <w:rFonts w:ascii="Nunito" w:hAnsi="Nunito"/>
        </w:rPr>
      </w:pPr>
      <w:r w:rsidRPr="00DC28DA">
        <w:rPr>
          <w:rFonts w:ascii="Nunito" w:hAnsi="Nunito"/>
        </w:rPr>
        <w:t>Community and partnership working are essential for all roles as are a commitment to Equality, Diversity and Inclusion and ensuring Health and Safety at Work for everyone working at Ealing Council.</w:t>
      </w:r>
    </w:p>
    <w:p w14:paraId="275254E4" w14:textId="77777777" w:rsidR="0037532C" w:rsidRPr="00DC28DA" w:rsidRDefault="0037532C" w:rsidP="0037532C">
      <w:pPr>
        <w:ind w:left="0" w:firstLine="0"/>
        <w:jc w:val="both"/>
        <w:rPr>
          <w:rFonts w:ascii="Nunito" w:hAnsi="Nunito"/>
        </w:rPr>
      </w:pPr>
    </w:p>
    <w:p w14:paraId="09D3EC13" w14:textId="77777777" w:rsidR="0037532C" w:rsidRPr="00DC28DA" w:rsidRDefault="0037532C" w:rsidP="0037532C">
      <w:pPr>
        <w:ind w:left="0" w:firstLine="0"/>
        <w:jc w:val="both"/>
        <w:rPr>
          <w:rFonts w:ascii="Nunito" w:hAnsi="Nunito"/>
        </w:rPr>
      </w:pPr>
      <w:r w:rsidRPr="00DC28DA">
        <w:rPr>
          <w:rFonts w:ascii="Nunito" w:hAnsi="Nunito"/>
        </w:rPr>
        <w:t>Recruitment practices to safeguard and promote the welfare of children and/or vulnerable adults apply to this post in addition to the requirement to obtain a Disclosure and Barring Service (DBS) check.</w:t>
      </w:r>
    </w:p>
    <w:p w14:paraId="42DE1EED" w14:textId="77777777" w:rsidR="0037532C" w:rsidRPr="00DC28DA" w:rsidRDefault="0037532C" w:rsidP="0037532C">
      <w:pPr>
        <w:rPr>
          <w:rFonts w:ascii="Nunito" w:hAnsi="Nunito"/>
        </w:rPr>
      </w:pPr>
    </w:p>
    <w:p w14:paraId="1F2802BD" w14:textId="38A38E93" w:rsidR="004328F5" w:rsidRPr="00C56C3B" w:rsidRDefault="0082245D" w:rsidP="00D534A3">
      <w:pPr>
        <w:pStyle w:val="Heading3"/>
        <w:ind w:left="-5"/>
        <w:rPr>
          <w:rFonts w:ascii="Nunito" w:hAnsi="Nunito"/>
          <w:bCs/>
        </w:rPr>
      </w:pPr>
      <w:r w:rsidRPr="00C56C3B">
        <w:rPr>
          <w:rFonts w:ascii="Nunito" w:hAnsi="Nunito"/>
          <w:bCs/>
        </w:rPr>
        <w:t>Purpose of role</w:t>
      </w:r>
      <w:r w:rsidR="00C541F8" w:rsidRPr="00C56C3B">
        <w:rPr>
          <w:rFonts w:ascii="Nunito" w:hAnsi="Nunito"/>
          <w:bCs/>
        </w:rPr>
        <w:t>:</w:t>
      </w:r>
      <w:r w:rsidRPr="00C56C3B" w:rsidDel="0082245D">
        <w:rPr>
          <w:rFonts w:ascii="Nunito" w:hAnsi="Nunito"/>
          <w:bCs/>
        </w:rPr>
        <w:t xml:space="preserve"> </w:t>
      </w:r>
    </w:p>
    <w:p w14:paraId="3021FE4E" w14:textId="23D5E1DD" w:rsidR="00EA5F47" w:rsidRPr="00C56C3B" w:rsidRDefault="00EA5F47" w:rsidP="00EA5F47">
      <w:pPr>
        <w:pStyle w:val="NormalWeb"/>
        <w:spacing w:line="300" w:lineRule="atLeast"/>
        <w:rPr>
          <w:rFonts w:ascii="Nunito" w:eastAsia="Arial" w:hAnsi="Nunito" w:cs="Arial"/>
          <w:color w:val="000000"/>
          <w:kern w:val="2"/>
          <w14:ligatures w14:val="standardContextual"/>
        </w:rPr>
      </w:pPr>
      <w:r w:rsidRPr="00C56C3B">
        <w:rPr>
          <w:rFonts w:ascii="Nunito" w:eastAsia="Arial" w:hAnsi="Nunito" w:cs="Arial"/>
          <w:color w:val="000000"/>
          <w:kern w:val="2"/>
          <w14:ligatures w14:val="standardContextual"/>
        </w:rPr>
        <w:t xml:space="preserve">The </w:t>
      </w:r>
      <w:r w:rsidR="00C831AE">
        <w:rPr>
          <w:rFonts w:ascii="Nunito" w:eastAsia="Arial" w:hAnsi="Nunito" w:cs="Arial"/>
          <w:color w:val="000000"/>
          <w:kern w:val="2"/>
          <w14:ligatures w14:val="standardContextual"/>
        </w:rPr>
        <w:t>National Institute of Health Research (NIHR) Health Determinants Research Collaboration (HDRC)</w:t>
      </w:r>
      <w:r w:rsidRPr="00C56C3B">
        <w:rPr>
          <w:rFonts w:ascii="Nunito" w:eastAsia="Arial" w:hAnsi="Nunito" w:cs="Arial"/>
          <w:color w:val="000000"/>
          <w:kern w:val="2"/>
          <w14:ligatures w14:val="standardContextual"/>
        </w:rPr>
        <w:t xml:space="preserve"> Ealing Programme Manager will provide senior programme management leadership for HDRC Ealing, working closely with the Programme Director, Strategic Director of Strategy and Change, Director of Public Health and wider HDRC governance arrangements.</w:t>
      </w:r>
    </w:p>
    <w:p w14:paraId="2325BC05" w14:textId="77777777" w:rsidR="00EA5F47" w:rsidRPr="00C56C3B" w:rsidRDefault="00EA5F47" w:rsidP="00EA5F47">
      <w:pPr>
        <w:pStyle w:val="NormalWeb"/>
        <w:spacing w:line="300" w:lineRule="atLeast"/>
        <w:rPr>
          <w:rFonts w:ascii="Nunito" w:eastAsia="Arial" w:hAnsi="Nunito" w:cs="Arial"/>
          <w:color w:val="000000"/>
          <w:kern w:val="2"/>
          <w14:ligatures w14:val="standardContextual"/>
        </w:rPr>
      </w:pPr>
      <w:r w:rsidRPr="00C56C3B">
        <w:rPr>
          <w:rFonts w:ascii="Nunito" w:eastAsia="Arial" w:hAnsi="Nunito" w:cs="Arial"/>
          <w:color w:val="000000"/>
          <w:kern w:val="2"/>
          <w14:ligatures w14:val="standardContextual"/>
        </w:rPr>
        <w:lastRenderedPageBreak/>
        <w:t>The postholder will play a central role in translating the vision for HDRC Ealing into a coherent, well-governed and deliverable programme of work. They will coordinate programme plans, governance, performance, finance, risk management, reporting and partnership arrangements to support delivery of agreed NIHR milestones and HDRC objectives.</w:t>
      </w:r>
    </w:p>
    <w:p w14:paraId="3C709FBE" w14:textId="6346ABF4" w:rsidR="0038183B" w:rsidRPr="00A1767E" w:rsidRDefault="00EA5F47" w:rsidP="00A1767E">
      <w:pPr>
        <w:pStyle w:val="NormalWeb"/>
        <w:spacing w:line="300" w:lineRule="atLeast"/>
        <w:rPr>
          <w:rFonts w:ascii="Nunito" w:eastAsia="Arial" w:hAnsi="Nunito" w:cs="Arial"/>
          <w:color w:val="000000"/>
          <w:kern w:val="2"/>
          <w14:ligatures w14:val="standardContextual"/>
        </w:rPr>
      </w:pPr>
      <w:r w:rsidRPr="00C56C3B">
        <w:rPr>
          <w:rFonts w:ascii="Nunito" w:eastAsia="Arial" w:hAnsi="Nunito" w:cs="Arial"/>
          <w:color w:val="000000"/>
          <w:kern w:val="2"/>
          <w14:ligatures w14:val="standardContextual"/>
        </w:rPr>
        <w:t>The role will work across council services, academic partners, voluntary and community sector partners, community researchers and national networks to support HDRC Ealing’s ambition to strengthen research infrastructure, grow collaboration, build organisational capacity, and embed diverse and inclusive community involvement in research and evidence-informed decision-making.</w:t>
      </w:r>
    </w:p>
    <w:p w14:paraId="2270BD53" w14:textId="77777777" w:rsidR="005470BD" w:rsidRDefault="005470BD" w:rsidP="00C541F8">
      <w:pPr>
        <w:ind w:left="0" w:firstLine="0"/>
        <w:rPr>
          <w:rFonts w:ascii="Nunito" w:hAnsi="Nunito"/>
        </w:rPr>
      </w:pPr>
    </w:p>
    <w:p w14:paraId="4609D9B0" w14:textId="77777777" w:rsidR="008459CF" w:rsidRPr="008459CF" w:rsidRDefault="008459CF" w:rsidP="00C541F8">
      <w:pPr>
        <w:ind w:left="0" w:firstLine="0"/>
        <w:rPr>
          <w:rFonts w:ascii="Nunito" w:hAnsi="Nunito"/>
          <w:b/>
          <w:bCs/>
          <w:u w:val="single"/>
        </w:rPr>
      </w:pPr>
      <w:r w:rsidRPr="008459CF">
        <w:rPr>
          <w:rFonts w:ascii="Nunito" w:hAnsi="Nunito"/>
          <w:b/>
          <w:bCs/>
          <w:u w:val="single"/>
        </w:rPr>
        <w:t xml:space="preserve">Key performance indicators </w:t>
      </w:r>
    </w:p>
    <w:p w14:paraId="06FBA161" w14:textId="1B98A7F1" w:rsidR="008459CF" w:rsidRDefault="008459CF" w:rsidP="00CA7812">
      <w:pPr>
        <w:numPr>
          <w:ilvl w:val="0"/>
          <w:numId w:val="36"/>
        </w:numPr>
        <w:rPr>
          <w:rFonts w:ascii="Nunito" w:hAnsi="Nunito"/>
          <w:color w:val="auto"/>
        </w:rPr>
      </w:pPr>
      <w:r w:rsidRPr="008459CF">
        <w:rPr>
          <w:rFonts w:ascii="Nunito" w:hAnsi="Nunito"/>
          <w:color w:val="auto"/>
        </w:rPr>
        <w:t xml:space="preserve">Successful delivery against key </w:t>
      </w:r>
      <w:r w:rsidR="00A1767E">
        <w:rPr>
          <w:rFonts w:ascii="Nunito" w:hAnsi="Nunito"/>
          <w:color w:val="auto"/>
        </w:rPr>
        <w:t xml:space="preserve">NIHR </w:t>
      </w:r>
      <w:r w:rsidRPr="008459CF">
        <w:rPr>
          <w:rFonts w:ascii="Nunito" w:hAnsi="Nunito"/>
          <w:color w:val="auto"/>
        </w:rPr>
        <w:t xml:space="preserve">milestones </w:t>
      </w:r>
    </w:p>
    <w:p w14:paraId="7E8BDD74" w14:textId="57013BF9" w:rsidR="00CC7C74" w:rsidRPr="00CC7C74" w:rsidRDefault="00CC7C74" w:rsidP="00CC7C74">
      <w:pPr>
        <w:numPr>
          <w:ilvl w:val="0"/>
          <w:numId w:val="36"/>
        </w:numPr>
        <w:rPr>
          <w:rFonts w:ascii="Nunito" w:hAnsi="Nunito"/>
          <w:color w:val="auto"/>
        </w:rPr>
      </w:pPr>
      <w:r w:rsidRPr="008459CF">
        <w:rPr>
          <w:rFonts w:ascii="Nunito" w:hAnsi="Nunito"/>
          <w:color w:val="auto"/>
        </w:rPr>
        <w:t xml:space="preserve">360 Feedback from key leads and stakeholders. </w:t>
      </w:r>
    </w:p>
    <w:p w14:paraId="60B3C405" w14:textId="28D2D12B" w:rsidR="008459CF" w:rsidRPr="008459CF" w:rsidRDefault="008459CF" w:rsidP="00CA7812">
      <w:pPr>
        <w:numPr>
          <w:ilvl w:val="0"/>
          <w:numId w:val="36"/>
        </w:numPr>
        <w:rPr>
          <w:rFonts w:ascii="Nunito" w:hAnsi="Nunito"/>
          <w:color w:val="auto"/>
        </w:rPr>
      </w:pPr>
      <w:r w:rsidRPr="008459CF">
        <w:rPr>
          <w:rFonts w:ascii="Nunito" w:hAnsi="Nunito"/>
          <w:color w:val="auto"/>
        </w:rPr>
        <w:t xml:space="preserve">Impact of the </w:t>
      </w:r>
      <w:r w:rsidR="00472858">
        <w:rPr>
          <w:rFonts w:ascii="Nunito" w:hAnsi="Nunito"/>
          <w:color w:val="auto"/>
        </w:rPr>
        <w:t>HDRC</w:t>
      </w:r>
      <w:r w:rsidR="00472858" w:rsidRPr="008459CF">
        <w:rPr>
          <w:rFonts w:ascii="Nunito" w:hAnsi="Nunito"/>
          <w:color w:val="auto"/>
        </w:rPr>
        <w:t xml:space="preserve"> </w:t>
      </w:r>
      <w:r w:rsidRPr="008459CF">
        <w:rPr>
          <w:rFonts w:ascii="Nunito" w:hAnsi="Nunito"/>
          <w:color w:val="auto"/>
        </w:rPr>
        <w:t xml:space="preserve">Ealing programme </w:t>
      </w:r>
      <w:r w:rsidR="006B5B91">
        <w:rPr>
          <w:rFonts w:ascii="Nunito" w:hAnsi="Nunito"/>
          <w:color w:val="auto"/>
        </w:rPr>
        <w:t>as part of the HDRC Measurement, Evaluation and Learning p</w:t>
      </w:r>
      <w:r w:rsidR="000A4FE4">
        <w:rPr>
          <w:rFonts w:ascii="Nunito" w:hAnsi="Nunito"/>
          <w:color w:val="auto"/>
        </w:rPr>
        <w:t>lan</w:t>
      </w:r>
      <w:r w:rsidRPr="008459CF">
        <w:rPr>
          <w:rFonts w:ascii="Nunito" w:hAnsi="Nunito"/>
          <w:color w:val="auto"/>
        </w:rPr>
        <w:t xml:space="preserve"> </w:t>
      </w:r>
    </w:p>
    <w:p w14:paraId="11FCEB6C" w14:textId="5D5D3BF0" w:rsidR="008459CF" w:rsidRPr="008459CF" w:rsidRDefault="008459CF" w:rsidP="000A4FE4">
      <w:pPr>
        <w:numPr>
          <w:ilvl w:val="1"/>
          <w:numId w:val="36"/>
        </w:numPr>
        <w:rPr>
          <w:rFonts w:ascii="Nunito" w:hAnsi="Nunito"/>
          <w:color w:val="auto"/>
        </w:rPr>
      </w:pPr>
      <w:r w:rsidRPr="008459CF">
        <w:rPr>
          <w:rFonts w:ascii="Nunito" w:hAnsi="Nunito"/>
          <w:color w:val="auto"/>
        </w:rPr>
        <w:t>Tangible examples of policy and service improvements</w:t>
      </w:r>
      <w:r w:rsidR="00F767CA">
        <w:rPr>
          <w:rFonts w:ascii="Nunito" w:hAnsi="Nunito"/>
          <w:color w:val="auto"/>
        </w:rPr>
        <w:t xml:space="preserve"> to tackle health inequalities</w:t>
      </w:r>
      <w:r w:rsidRPr="008459CF">
        <w:rPr>
          <w:rFonts w:ascii="Nunito" w:hAnsi="Nunito"/>
          <w:color w:val="auto"/>
        </w:rPr>
        <w:t xml:space="preserve"> </w:t>
      </w:r>
      <w:proofErr w:type="gramStart"/>
      <w:r w:rsidRPr="008459CF">
        <w:rPr>
          <w:rFonts w:ascii="Nunito" w:hAnsi="Nunito"/>
          <w:color w:val="auto"/>
        </w:rPr>
        <w:t>as a result of</w:t>
      </w:r>
      <w:proofErr w:type="gramEnd"/>
      <w:r w:rsidRPr="008459CF">
        <w:rPr>
          <w:rFonts w:ascii="Nunito" w:hAnsi="Nunito"/>
          <w:color w:val="auto"/>
        </w:rPr>
        <w:t xml:space="preserve"> the </w:t>
      </w:r>
      <w:r w:rsidR="00472858">
        <w:rPr>
          <w:rFonts w:ascii="Nunito" w:hAnsi="Nunito"/>
          <w:color w:val="auto"/>
        </w:rPr>
        <w:t>HDRC</w:t>
      </w:r>
      <w:r w:rsidR="00472858" w:rsidRPr="008459CF">
        <w:rPr>
          <w:rFonts w:ascii="Nunito" w:hAnsi="Nunito"/>
          <w:color w:val="auto"/>
        </w:rPr>
        <w:t xml:space="preserve"> </w:t>
      </w:r>
      <w:r w:rsidRPr="008459CF">
        <w:rPr>
          <w:rFonts w:ascii="Nunito" w:hAnsi="Nunito"/>
          <w:color w:val="auto"/>
        </w:rPr>
        <w:t>Ealing programme of work.</w:t>
      </w:r>
    </w:p>
    <w:p w14:paraId="7BCA339D" w14:textId="77777777" w:rsidR="000A4FE4" w:rsidRDefault="008459CF" w:rsidP="000A4FE4">
      <w:pPr>
        <w:numPr>
          <w:ilvl w:val="1"/>
          <w:numId w:val="36"/>
        </w:numPr>
        <w:rPr>
          <w:rFonts w:ascii="Nunito" w:hAnsi="Nunito"/>
          <w:color w:val="auto"/>
        </w:rPr>
      </w:pPr>
      <w:r w:rsidRPr="008459CF">
        <w:rPr>
          <w:rFonts w:ascii="Nunito" w:hAnsi="Nunito"/>
          <w:color w:val="auto"/>
        </w:rPr>
        <w:t xml:space="preserve">Evidence of how learning from the </w:t>
      </w:r>
      <w:r w:rsidR="00472858">
        <w:rPr>
          <w:rFonts w:ascii="Nunito" w:hAnsi="Nunito"/>
          <w:color w:val="auto"/>
        </w:rPr>
        <w:t>HDRC</w:t>
      </w:r>
      <w:r w:rsidR="00472858" w:rsidRPr="008459CF">
        <w:rPr>
          <w:rFonts w:ascii="Nunito" w:hAnsi="Nunito"/>
          <w:color w:val="auto"/>
        </w:rPr>
        <w:t xml:space="preserve"> </w:t>
      </w:r>
      <w:r w:rsidRPr="008459CF">
        <w:rPr>
          <w:rFonts w:ascii="Nunito" w:hAnsi="Nunito"/>
          <w:color w:val="auto"/>
        </w:rPr>
        <w:t>Ealing is being applied across multiple services and directorates to improve policy, commissioning, and service improvements.</w:t>
      </w:r>
    </w:p>
    <w:p w14:paraId="0F85F1E0" w14:textId="63AD1369" w:rsidR="008459CF" w:rsidRPr="000A4FE4" w:rsidRDefault="008459CF" w:rsidP="000A4FE4">
      <w:pPr>
        <w:numPr>
          <w:ilvl w:val="1"/>
          <w:numId w:val="36"/>
        </w:numPr>
        <w:rPr>
          <w:rFonts w:ascii="Nunito" w:hAnsi="Nunito"/>
          <w:color w:val="auto"/>
        </w:rPr>
      </w:pPr>
      <w:r w:rsidRPr="000A4FE4">
        <w:rPr>
          <w:rFonts w:ascii="Nunito" w:hAnsi="Nunito"/>
          <w:color w:val="auto"/>
        </w:rPr>
        <w:t xml:space="preserve">Council </w:t>
      </w:r>
      <w:r w:rsidR="00385086">
        <w:rPr>
          <w:rFonts w:ascii="Nunito" w:hAnsi="Nunito"/>
          <w:color w:val="auto"/>
        </w:rPr>
        <w:t>Staff, including Senior Leadership and</w:t>
      </w:r>
      <w:r w:rsidRPr="000A4FE4">
        <w:rPr>
          <w:rFonts w:ascii="Nunito" w:hAnsi="Nunito"/>
          <w:color w:val="auto"/>
        </w:rPr>
        <w:t xml:space="preserve"> Cabinet Members, have engaged with </w:t>
      </w:r>
      <w:r w:rsidR="00B47E74" w:rsidRPr="000A4FE4">
        <w:rPr>
          <w:rFonts w:ascii="Nunito" w:hAnsi="Nunito"/>
          <w:color w:val="auto"/>
        </w:rPr>
        <w:t xml:space="preserve">HDRC </w:t>
      </w:r>
      <w:r w:rsidRPr="000A4FE4">
        <w:rPr>
          <w:rFonts w:ascii="Nunito" w:hAnsi="Nunito"/>
          <w:color w:val="auto"/>
        </w:rPr>
        <w:t>Ealing</w:t>
      </w:r>
      <w:r w:rsidR="5CA2DD7B" w:rsidRPr="000A4FE4">
        <w:rPr>
          <w:rFonts w:ascii="Nunito" w:hAnsi="Nunito"/>
          <w:color w:val="auto"/>
        </w:rPr>
        <w:t xml:space="preserve"> capacity building.</w:t>
      </w:r>
    </w:p>
    <w:p w14:paraId="10DAEB55" w14:textId="6A16D537" w:rsidR="008459CF" w:rsidRPr="008459CF" w:rsidRDefault="008459CF" w:rsidP="000A4FE4">
      <w:pPr>
        <w:numPr>
          <w:ilvl w:val="1"/>
          <w:numId w:val="36"/>
        </w:numPr>
        <w:rPr>
          <w:rFonts w:ascii="Nunito" w:hAnsi="Nunito"/>
          <w:color w:val="auto"/>
        </w:rPr>
      </w:pPr>
      <w:r w:rsidRPr="008459CF">
        <w:rPr>
          <w:rFonts w:ascii="Nunito" w:hAnsi="Nunito"/>
          <w:color w:val="auto"/>
        </w:rPr>
        <w:t xml:space="preserve">Greater volume and dissemination of high quality, community-led research from Ealing’s ethnically diverse and most under-served communities, which informs policy and practice. </w:t>
      </w:r>
    </w:p>
    <w:p w14:paraId="6A0C0B38" w14:textId="56E3C372" w:rsidR="008459CF" w:rsidRPr="008459CF" w:rsidRDefault="000A4FE4" w:rsidP="000A4FE4">
      <w:pPr>
        <w:numPr>
          <w:ilvl w:val="1"/>
          <w:numId w:val="36"/>
        </w:numPr>
        <w:rPr>
          <w:rFonts w:ascii="Nunito" w:hAnsi="Nunito"/>
          <w:color w:val="auto"/>
        </w:rPr>
      </w:pPr>
      <w:r>
        <w:rPr>
          <w:rFonts w:ascii="Nunito" w:hAnsi="Nunito"/>
          <w:color w:val="auto"/>
        </w:rPr>
        <w:t>Community sector</w:t>
      </w:r>
      <w:r w:rsidR="008459CF" w:rsidRPr="008459CF">
        <w:rPr>
          <w:rFonts w:ascii="Nunito" w:hAnsi="Nunito"/>
          <w:color w:val="auto"/>
        </w:rPr>
        <w:t xml:space="preserve"> generating greater funding for their work, using research and evidence generated </w:t>
      </w:r>
      <w:proofErr w:type="gramStart"/>
      <w:r w:rsidR="008459CF" w:rsidRPr="008459CF">
        <w:rPr>
          <w:rFonts w:ascii="Nunito" w:hAnsi="Nunito"/>
          <w:color w:val="auto"/>
        </w:rPr>
        <w:t>as a result of</w:t>
      </w:r>
      <w:proofErr w:type="gramEnd"/>
      <w:r w:rsidR="008459CF" w:rsidRPr="008459CF">
        <w:rPr>
          <w:rFonts w:ascii="Nunito" w:hAnsi="Nunito"/>
          <w:color w:val="auto"/>
        </w:rPr>
        <w:t xml:space="preserve"> </w:t>
      </w:r>
      <w:r w:rsidR="00B47E74">
        <w:rPr>
          <w:rFonts w:ascii="Nunito" w:hAnsi="Nunito"/>
          <w:color w:val="auto"/>
        </w:rPr>
        <w:t>HDRC</w:t>
      </w:r>
      <w:r w:rsidR="00B47E74" w:rsidRPr="008459CF">
        <w:rPr>
          <w:rFonts w:ascii="Nunito" w:hAnsi="Nunito"/>
          <w:color w:val="auto"/>
        </w:rPr>
        <w:t xml:space="preserve"> </w:t>
      </w:r>
      <w:r w:rsidR="008459CF" w:rsidRPr="008459CF">
        <w:rPr>
          <w:rFonts w:ascii="Nunito" w:hAnsi="Nunito"/>
          <w:color w:val="auto"/>
        </w:rPr>
        <w:t xml:space="preserve">Ealing. </w:t>
      </w:r>
    </w:p>
    <w:p w14:paraId="0B75D296" w14:textId="625C559E" w:rsidR="008459CF" w:rsidRPr="008459CF" w:rsidRDefault="008459CF" w:rsidP="00CC7C74">
      <w:pPr>
        <w:numPr>
          <w:ilvl w:val="1"/>
          <w:numId w:val="36"/>
        </w:numPr>
        <w:rPr>
          <w:rFonts w:ascii="Nunito" w:hAnsi="Nunito"/>
          <w:color w:val="auto"/>
        </w:rPr>
      </w:pPr>
      <w:r w:rsidRPr="666DF4B0">
        <w:rPr>
          <w:rFonts w:ascii="Nunito" w:hAnsi="Nunito"/>
          <w:color w:val="auto"/>
        </w:rPr>
        <w:t xml:space="preserve">Evidence of widespread use of </w:t>
      </w:r>
      <w:r w:rsidR="00B47E74">
        <w:rPr>
          <w:rFonts w:ascii="Nunito" w:hAnsi="Nunito"/>
          <w:color w:val="auto"/>
        </w:rPr>
        <w:t>HDRC</w:t>
      </w:r>
      <w:r w:rsidR="00B47E74" w:rsidRPr="666DF4B0">
        <w:rPr>
          <w:rFonts w:ascii="Nunito" w:hAnsi="Nunito"/>
          <w:color w:val="auto"/>
        </w:rPr>
        <w:t xml:space="preserve"> </w:t>
      </w:r>
      <w:r w:rsidRPr="666DF4B0">
        <w:rPr>
          <w:rFonts w:ascii="Nunito" w:hAnsi="Nunito"/>
          <w:color w:val="auto"/>
        </w:rPr>
        <w:t xml:space="preserve">Ealing </w:t>
      </w:r>
      <w:r w:rsidR="6B6DC587" w:rsidRPr="666DF4B0">
        <w:rPr>
          <w:rFonts w:ascii="Nunito" w:hAnsi="Nunito"/>
          <w:color w:val="auto"/>
        </w:rPr>
        <w:t>infrastructure products and capacity building tools</w:t>
      </w:r>
      <w:r w:rsidRPr="666DF4B0">
        <w:rPr>
          <w:rFonts w:ascii="Nunito" w:hAnsi="Nunito"/>
          <w:color w:val="auto"/>
        </w:rPr>
        <w:t>, such as platform to share qualitative insights, and examples of how they have affected change.</w:t>
      </w:r>
    </w:p>
    <w:p w14:paraId="19F538D3" w14:textId="77777777" w:rsidR="008459CF" w:rsidRDefault="008459CF" w:rsidP="00C541F8">
      <w:pPr>
        <w:ind w:left="0" w:firstLine="0"/>
        <w:rPr>
          <w:rFonts w:ascii="Nunito" w:hAnsi="Nunito"/>
        </w:rPr>
      </w:pPr>
    </w:p>
    <w:p w14:paraId="18E563B0" w14:textId="77777777" w:rsidR="00F767CA" w:rsidRPr="00DC28DA" w:rsidRDefault="00F767CA" w:rsidP="00C541F8">
      <w:pPr>
        <w:ind w:left="0" w:firstLine="0"/>
        <w:rPr>
          <w:rFonts w:ascii="Nunito" w:hAnsi="Nunito"/>
        </w:rPr>
      </w:pPr>
    </w:p>
    <w:p w14:paraId="39F0EFE6" w14:textId="763F08CD" w:rsidR="4B70DDAC" w:rsidRPr="00DC28DA" w:rsidRDefault="001156D1" w:rsidP="00E74A4B">
      <w:pPr>
        <w:ind w:left="0" w:firstLine="0"/>
        <w:rPr>
          <w:rFonts w:ascii="Nunito" w:hAnsi="Nunito"/>
          <w:b/>
          <w:bCs/>
          <w:u w:val="single"/>
        </w:rPr>
      </w:pPr>
      <w:r w:rsidRPr="00DC28DA">
        <w:rPr>
          <w:rFonts w:ascii="Nunito" w:hAnsi="Nunito"/>
          <w:b/>
          <w:bCs/>
          <w:u w:val="single"/>
        </w:rPr>
        <w:t xml:space="preserve">Key </w:t>
      </w:r>
      <w:r w:rsidR="00951ECF" w:rsidRPr="00DC28DA">
        <w:rPr>
          <w:rFonts w:ascii="Nunito" w:hAnsi="Nunito"/>
          <w:b/>
          <w:bCs/>
          <w:u w:val="single"/>
        </w:rPr>
        <w:t>Responsibilities</w:t>
      </w:r>
      <w:r w:rsidR="000B323D" w:rsidRPr="00DC28DA">
        <w:rPr>
          <w:rFonts w:ascii="Nunito" w:hAnsi="Nunito"/>
          <w:b/>
          <w:bCs/>
          <w:u w:val="single"/>
        </w:rPr>
        <w:t>:</w:t>
      </w:r>
    </w:p>
    <w:p w14:paraId="2397FAAF" w14:textId="77777777" w:rsidR="00435655" w:rsidRPr="00DC28DA" w:rsidRDefault="00435655" w:rsidP="00435655">
      <w:pPr>
        <w:ind w:left="0" w:firstLine="0"/>
        <w:rPr>
          <w:rFonts w:ascii="Nunito" w:hAnsi="Nunito"/>
        </w:rPr>
      </w:pPr>
    </w:p>
    <w:p w14:paraId="4CBDC0B4" w14:textId="66EEAAEE" w:rsidR="009D6851" w:rsidRPr="00F767CA" w:rsidRDefault="009D6851" w:rsidP="00F767CA">
      <w:pPr>
        <w:spacing w:after="0" w:line="300" w:lineRule="atLeast"/>
        <w:ind w:left="0" w:firstLine="0"/>
        <w:rPr>
          <w:rFonts w:ascii="Nunito" w:hAnsi="Nunito"/>
          <w:color w:val="auto"/>
        </w:rPr>
      </w:pPr>
      <w:r w:rsidRPr="00F767CA">
        <w:rPr>
          <w:rFonts w:ascii="Nunito" w:hAnsi="Nunito"/>
          <w:color w:val="auto"/>
        </w:rPr>
        <w:t>Reports to</w:t>
      </w:r>
      <w:r w:rsidR="00DA5D3B" w:rsidRPr="00F767CA">
        <w:rPr>
          <w:rFonts w:ascii="Nunito" w:hAnsi="Nunito"/>
          <w:color w:val="auto"/>
        </w:rPr>
        <w:t xml:space="preserve"> HDRC Ealing Programme Director</w:t>
      </w:r>
      <w:r w:rsidR="00F767CA">
        <w:rPr>
          <w:rFonts w:ascii="Nunito" w:hAnsi="Nunito"/>
          <w:color w:val="auto"/>
        </w:rPr>
        <w:t xml:space="preserve">. </w:t>
      </w:r>
      <w:r w:rsidR="00DA5D3B" w:rsidRPr="00F767CA">
        <w:rPr>
          <w:rFonts w:ascii="Nunito" w:hAnsi="Nunito"/>
          <w:color w:val="auto"/>
        </w:rPr>
        <w:t>Accountable through HDRC governance to the Strategic Director of Strategy and Change and Director of Public Health.</w:t>
      </w:r>
    </w:p>
    <w:p w14:paraId="7ED8C36D" w14:textId="77777777" w:rsidR="00CC7C74" w:rsidRDefault="00CC7C74" w:rsidP="00407533">
      <w:pPr>
        <w:spacing w:before="100" w:beforeAutospacing="1" w:after="100" w:afterAutospacing="1" w:line="300" w:lineRule="atLeast"/>
        <w:ind w:left="0" w:firstLine="0"/>
        <w:rPr>
          <w:rFonts w:ascii="Nunito" w:hAnsi="Nunito"/>
          <w:b/>
          <w:bCs/>
          <w:color w:val="auto"/>
        </w:rPr>
      </w:pPr>
    </w:p>
    <w:p w14:paraId="6D825BAB" w14:textId="77777777" w:rsidR="00CC7C74" w:rsidRDefault="00CC7C74" w:rsidP="00407533">
      <w:pPr>
        <w:spacing w:before="100" w:beforeAutospacing="1" w:after="100" w:afterAutospacing="1" w:line="300" w:lineRule="atLeast"/>
        <w:ind w:left="0" w:firstLine="0"/>
        <w:rPr>
          <w:rFonts w:ascii="Nunito" w:hAnsi="Nunito"/>
          <w:b/>
          <w:bCs/>
          <w:color w:val="auto"/>
        </w:rPr>
      </w:pPr>
    </w:p>
    <w:p w14:paraId="74E41A91" w14:textId="5CCE32DE" w:rsidR="00407533" w:rsidRPr="00F767CA" w:rsidRDefault="00407533" w:rsidP="00407533">
      <w:pPr>
        <w:spacing w:before="100" w:beforeAutospacing="1" w:after="100" w:afterAutospacing="1" w:line="300" w:lineRule="atLeast"/>
        <w:ind w:left="0" w:firstLine="0"/>
        <w:rPr>
          <w:rFonts w:ascii="Nunito" w:hAnsi="Nunito"/>
          <w:b/>
          <w:bCs/>
          <w:color w:val="auto"/>
        </w:rPr>
      </w:pPr>
      <w:r w:rsidRPr="00F767CA">
        <w:rPr>
          <w:rFonts w:ascii="Nunito" w:hAnsi="Nunito"/>
          <w:b/>
          <w:bCs/>
          <w:color w:val="auto"/>
        </w:rPr>
        <w:t>Program</w:t>
      </w:r>
      <w:r w:rsidR="00F767CA" w:rsidRPr="00F767CA">
        <w:rPr>
          <w:rFonts w:ascii="Nunito" w:hAnsi="Nunito"/>
          <w:b/>
          <w:bCs/>
          <w:color w:val="auto"/>
        </w:rPr>
        <w:t>m</w:t>
      </w:r>
      <w:r w:rsidRPr="00F767CA">
        <w:rPr>
          <w:rFonts w:ascii="Nunito" w:hAnsi="Nunito"/>
          <w:b/>
          <w:bCs/>
          <w:color w:val="auto"/>
        </w:rPr>
        <w:t xml:space="preserve">e </w:t>
      </w:r>
      <w:r w:rsidR="000C0FBF">
        <w:rPr>
          <w:rFonts w:ascii="Nunito" w:hAnsi="Nunito"/>
          <w:b/>
          <w:bCs/>
          <w:color w:val="auto"/>
        </w:rPr>
        <w:t>management</w:t>
      </w:r>
      <w:r w:rsidRPr="00F767CA">
        <w:rPr>
          <w:rFonts w:ascii="Nunito" w:hAnsi="Nunito"/>
          <w:b/>
          <w:bCs/>
          <w:color w:val="auto"/>
        </w:rPr>
        <w:t xml:space="preserve"> and delivery</w:t>
      </w:r>
    </w:p>
    <w:p w14:paraId="6DDC3438" w14:textId="77777777" w:rsidR="00407533" w:rsidRPr="00F767CA" w:rsidRDefault="00407533" w:rsidP="00407533">
      <w:pPr>
        <w:numPr>
          <w:ilvl w:val="0"/>
          <w:numId w:val="39"/>
        </w:numPr>
        <w:spacing w:before="100" w:beforeAutospacing="1" w:after="100" w:afterAutospacing="1" w:line="300" w:lineRule="atLeast"/>
        <w:rPr>
          <w:rFonts w:ascii="Nunito" w:hAnsi="Nunito"/>
          <w:color w:val="auto"/>
        </w:rPr>
      </w:pPr>
      <w:r w:rsidRPr="00F767CA">
        <w:rPr>
          <w:rFonts w:ascii="Nunito" w:hAnsi="Nunito"/>
          <w:color w:val="auto"/>
        </w:rPr>
        <w:t>Work with programme and council leadership and collaboration partners to support the emergent strategic goals and objectives for the programme, in line with the developmental evaluation approach.</w:t>
      </w:r>
    </w:p>
    <w:p w14:paraId="33CC38D0" w14:textId="77777777" w:rsidR="00407533" w:rsidRPr="00F767CA" w:rsidRDefault="00407533" w:rsidP="00407533">
      <w:pPr>
        <w:numPr>
          <w:ilvl w:val="0"/>
          <w:numId w:val="39"/>
        </w:numPr>
        <w:spacing w:before="100" w:beforeAutospacing="1" w:after="100" w:afterAutospacing="1" w:line="300" w:lineRule="atLeast"/>
        <w:rPr>
          <w:rFonts w:ascii="Nunito" w:hAnsi="Nunito"/>
          <w:color w:val="auto"/>
        </w:rPr>
      </w:pPr>
      <w:r w:rsidRPr="00F767CA">
        <w:rPr>
          <w:rFonts w:ascii="Nunito" w:hAnsi="Nunito"/>
          <w:color w:val="auto"/>
        </w:rPr>
        <w:t>Coordinate alignment of programme plans with wider organisational strategies and initiatives.</w:t>
      </w:r>
    </w:p>
    <w:p w14:paraId="3CAC4FC4" w14:textId="77777777" w:rsidR="00407533" w:rsidRPr="00F767CA" w:rsidRDefault="00407533" w:rsidP="00407533">
      <w:pPr>
        <w:numPr>
          <w:ilvl w:val="0"/>
          <w:numId w:val="39"/>
        </w:numPr>
        <w:spacing w:before="100" w:beforeAutospacing="1" w:after="100" w:afterAutospacing="1" w:line="300" w:lineRule="atLeast"/>
        <w:rPr>
          <w:rFonts w:ascii="Nunito" w:hAnsi="Nunito"/>
          <w:color w:val="auto"/>
        </w:rPr>
      </w:pPr>
      <w:r w:rsidRPr="00F767CA">
        <w:rPr>
          <w:rFonts w:ascii="Nunito" w:hAnsi="Nunito"/>
          <w:color w:val="auto"/>
        </w:rPr>
        <w:t>Support adaptive programme delivery, ensuring learning from implementation, evaluation and partner feedback is used to refine plans, manage risks and strengthen impact.</w:t>
      </w:r>
    </w:p>
    <w:p w14:paraId="397CE1A1" w14:textId="77777777" w:rsidR="00407533" w:rsidRPr="00F767CA" w:rsidRDefault="00407533" w:rsidP="00407533">
      <w:pPr>
        <w:spacing w:before="100" w:beforeAutospacing="1" w:after="100" w:afterAutospacing="1" w:line="300" w:lineRule="atLeast"/>
        <w:ind w:left="0" w:firstLine="0"/>
        <w:rPr>
          <w:rFonts w:ascii="Nunito" w:hAnsi="Nunito"/>
          <w:b/>
          <w:bCs/>
          <w:color w:val="auto"/>
        </w:rPr>
      </w:pPr>
      <w:r w:rsidRPr="00F767CA">
        <w:rPr>
          <w:rFonts w:ascii="Nunito" w:hAnsi="Nunito"/>
          <w:b/>
          <w:bCs/>
          <w:color w:val="auto"/>
        </w:rPr>
        <w:t>Governance, performance and reporting</w:t>
      </w:r>
    </w:p>
    <w:p w14:paraId="06E8A5A6" w14:textId="77777777" w:rsidR="00407533" w:rsidRPr="00F767CA" w:rsidRDefault="00407533" w:rsidP="00407533">
      <w:pPr>
        <w:numPr>
          <w:ilvl w:val="0"/>
          <w:numId w:val="40"/>
        </w:numPr>
        <w:spacing w:before="100" w:beforeAutospacing="1" w:after="100" w:afterAutospacing="1" w:line="300" w:lineRule="atLeast"/>
        <w:rPr>
          <w:rFonts w:ascii="Nunito" w:hAnsi="Nunito"/>
          <w:color w:val="auto"/>
        </w:rPr>
      </w:pPr>
      <w:r w:rsidRPr="00F767CA">
        <w:rPr>
          <w:rFonts w:ascii="Nunito" w:hAnsi="Nunito"/>
          <w:color w:val="auto"/>
        </w:rPr>
        <w:t>Lead coordination of NIHR reporting and ensure all reporting obligations and agreed milestones are delivered.</w:t>
      </w:r>
    </w:p>
    <w:p w14:paraId="262781B6" w14:textId="77777777" w:rsidR="00407533" w:rsidRPr="00F767CA" w:rsidRDefault="00407533" w:rsidP="00407533">
      <w:pPr>
        <w:numPr>
          <w:ilvl w:val="0"/>
          <w:numId w:val="40"/>
        </w:numPr>
        <w:spacing w:before="100" w:beforeAutospacing="1" w:after="100" w:afterAutospacing="1" w:line="300" w:lineRule="atLeast"/>
        <w:rPr>
          <w:rFonts w:ascii="Nunito" w:hAnsi="Nunito"/>
          <w:color w:val="auto"/>
        </w:rPr>
      </w:pPr>
      <w:r w:rsidRPr="00F767CA">
        <w:rPr>
          <w:rFonts w:ascii="Nunito" w:hAnsi="Nunito"/>
          <w:color w:val="auto"/>
        </w:rPr>
        <w:t>Ensure a robust suite of reports and performance data is available for accountability, assurance, evaluation and learning purposes.</w:t>
      </w:r>
    </w:p>
    <w:p w14:paraId="54A7E3A1" w14:textId="77777777" w:rsidR="00407533" w:rsidRPr="00F767CA" w:rsidRDefault="00407533" w:rsidP="00407533">
      <w:pPr>
        <w:numPr>
          <w:ilvl w:val="0"/>
          <w:numId w:val="40"/>
        </w:numPr>
        <w:spacing w:before="100" w:beforeAutospacing="1" w:after="100" w:afterAutospacing="1" w:line="300" w:lineRule="atLeast"/>
        <w:rPr>
          <w:rFonts w:ascii="Nunito" w:hAnsi="Nunito"/>
          <w:color w:val="auto"/>
        </w:rPr>
      </w:pPr>
      <w:r w:rsidRPr="00F767CA">
        <w:rPr>
          <w:rFonts w:ascii="Nunito" w:hAnsi="Nunito"/>
          <w:color w:val="auto"/>
        </w:rPr>
        <w:t>Build close working relationships with workstream leads, supporting, monitoring and tracking deliverables to meet agreed milestones.</w:t>
      </w:r>
    </w:p>
    <w:p w14:paraId="47D48063" w14:textId="77777777" w:rsidR="00407533" w:rsidRPr="00F767CA" w:rsidRDefault="00407533" w:rsidP="00407533">
      <w:pPr>
        <w:spacing w:before="100" w:beforeAutospacing="1" w:after="100" w:afterAutospacing="1" w:line="300" w:lineRule="atLeast"/>
        <w:ind w:left="0" w:firstLine="0"/>
        <w:rPr>
          <w:rFonts w:ascii="Nunito" w:hAnsi="Nunito"/>
          <w:b/>
          <w:bCs/>
          <w:color w:val="auto"/>
        </w:rPr>
      </w:pPr>
      <w:r w:rsidRPr="00F767CA">
        <w:rPr>
          <w:rFonts w:ascii="Nunito" w:hAnsi="Nunito"/>
          <w:b/>
          <w:bCs/>
          <w:color w:val="auto"/>
        </w:rPr>
        <w:t>Partnership and stakeholder management</w:t>
      </w:r>
    </w:p>
    <w:p w14:paraId="3E4E3B32" w14:textId="77777777" w:rsidR="00407533" w:rsidRPr="00F767CA" w:rsidRDefault="00407533" w:rsidP="00407533">
      <w:pPr>
        <w:numPr>
          <w:ilvl w:val="0"/>
          <w:numId w:val="41"/>
        </w:numPr>
        <w:spacing w:before="100" w:beforeAutospacing="1" w:after="100" w:afterAutospacing="1" w:line="300" w:lineRule="atLeast"/>
        <w:rPr>
          <w:rFonts w:ascii="Nunito" w:hAnsi="Nunito"/>
          <w:color w:val="auto"/>
        </w:rPr>
      </w:pPr>
      <w:r w:rsidRPr="00F767CA">
        <w:rPr>
          <w:rFonts w:ascii="Nunito" w:hAnsi="Nunito"/>
          <w:color w:val="auto"/>
        </w:rPr>
        <w:t>Manage and work with the programme team to broker relationships, negotiate and influence stakeholders within and outside the organisation.</w:t>
      </w:r>
    </w:p>
    <w:p w14:paraId="5A41AFD9" w14:textId="77777777" w:rsidR="00407533" w:rsidRPr="00F767CA" w:rsidRDefault="00407533" w:rsidP="00407533">
      <w:pPr>
        <w:numPr>
          <w:ilvl w:val="0"/>
          <w:numId w:val="41"/>
        </w:numPr>
        <w:spacing w:before="100" w:beforeAutospacing="1" w:after="100" w:afterAutospacing="1" w:line="300" w:lineRule="atLeast"/>
        <w:rPr>
          <w:rFonts w:ascii="Nunito" w:hAnsi="Nunito"/>
          <w:color w:val="auto"/>
        </w:rPr>
      </w:pPr>
      <w:r w:rsidRPr="00F767CA">
        <w:rPr>
          <w:rFonts w:ascii="Nunito" w:hAnsi="Nunito"/>
          <w:color w:val="auto"/>
        </w:rPr>
        <w:t>Provide oversight of the HDRC Ealing programme team and wider collaboration partners, ensuring effective communication and coherent teamwork across the programme.</w:t>
      </w:r>
    </w:p>
    <w:p w14:paraId="25040B00" w14:textId="77777777" w:rsidR="00407533" w:rsidRPr="00F767CA" w:rsidRDefault="00407533" w:rsidP="00407533">
      <w:pPr>
        <w:spacing w:before="100" w:beforeAutospacing="1" w:after="100" w:afterAutospacing="1" w:line="300" w:lineRule="atLeast"/>
        <w:ind w:left="0" w:firstLine="0"/>
        <w:rPr>
          <w:rFonts w:ascii="Nunito" w:hAnsi="Nunito"/>
          <w:b/>
          <w:bCs/>
          <w:color w:val="auto"/>
        </w:rPr>
      </w:pPr>
      <w:r w:rsidRPr="00F767CA">
        <w:rPr>
          <w:rFonts w:ascii="Nunito" w:hAnsi="Nunito"/>
          <w:b/>
          <w:bCs/>
          <w:color w:val="auto"/>
        </w:rPr>
        <w:t>Finance, contracts and resources</w:t>
      </w:r>
    </w:p>
    <w:p w14:paraId="2726B972" w14:textId="77777777" w:rsidR="00407533" w:rsidRPr="00F767CA" w:rsidRDefault="00407533" w:rsidP="00407533">
      <w:pPr>
        <w:numPr>
          <w:ilvl w:val="0"/>
          <w:numId w:val="42"/>
        </w:numPr>
        <w:spacing w:before="100" w:beforeAutospacing="1" w:after="100" w:afterAutospacing="1" w:line="300" w:lineRule="atLeast"/>
        <w:rPr>
          <w:rFonts w:ascii="Nunito" w:hAnsi="Nunito"/>
          <w:color w:val="auto"/>
        </w:rPr>
      </w:pPr>
      <w:r w:rsidRPr="00F767CA">
        <w:rPr>
          <w:rFonts w:ascii="Nunito" w:hAnsi="Nunito"/>
          <w:color w:val="auto"/>
        </w:rPr>
        <w:t>Lead on establishing and managing the programme budget, securing resources and expertise from the organisation as required.</w:t>
      </w:r>
    </w:p>
    <w:p w14:paraId="13A517F8" w14:textId="77777777" w:rsidR="00407533" w:rsidRPr="00F767CA" w:rsidRDefault="00407533" w:rsidP="00407533">
      <w:pPr>
        <w:numPr>
          <w:ilvl w:val="0"/>
          <w:numId w:val="42"/>
        </w:numPr>
        <w:spacing w:before="100" w:beforeAutospacing="1" w:after="100" w:afterAutospacing="1" w:line="300" w:lineRule="atLeast"/>
        <w:rPr>
          <w:rFonts w:ascii="Nunito" w:hAnsi="Nunito"/>
          <w:color w:val="auto"/>
        </w:rPr>
      </w:pPr>
      <w:r w:rsidRPr="00F767CA">
        <w:rPr>
          <w:rFonts w:ascii="Nunito" w:hAnsi="Nunito"/>
          <w:color w:val="auto"/>
        </w:rPr>
        <w:t>Put in place necessary contracts or commercial agreements, including partnership and collaboration agreements with key partners.</w:t>
      </w:r>
    </w:p>
    <w:p w14:paraId="3F95387F" w14:textId="77777777" w:rsidR="00407533" w:rsidRPr="00F767CA" w:rsidRDefault="00407533" w:rsidP="00407533">
      <w:pPr>
        <w:spacing w:before="100" w:beforeAutospacing="1" w:after="100" w:afterAutospacing="1" w:line="300" w:lineRule="atLeast"/>
        <w:ind w:left="0" w:firstLine="0"/>
        <w:rPr>
          <w:rFonts w:ascii="Nunito" w:hAnsi="Nunito"/>
          <w:b/>
          <w:bCs/>
          <w:color w:val="auto"/>
        </w:rPr>
      </w:pPr>
      <w:r w:rsidRPr="00F767CA">
        <w:rPr>
          <w:rFonts w:ascii="Nunito" w:hAnsi="Nunito"/>
          <w:b/>
          <w:bCs/>
          <w:color w:val="auto"/>
        </w:rPr>
        <w:t>Team leadership and communications</w:t>
      </w:r>
    </w:p>
    <w:p w14:paraId="5AA52AD7" w14:textId="3A5A8F0F" w:rsidR="00407533" w:rsidRDefault="00407533" w:rsidP="00407533">
      <w:pPr>
        <w:numPr>
          <w:ilvl w:val="0"/>
          <w:numId w:val="43"/>
        </w:numPr>
        <w:spacing w:before="100" w:beforeAutospacing="1" w:after="100" w:afterAutospacing="1" w:line="300" w:lineRule="atLeast"/>
        <w:rPr>
          <w:rFonts w:ascii="Nunito" w:hAnsi="Nunito"/>
          <w:color w:val="auto"/>
        </w:rPr>
      </w:pPr>
      <w:r w:rsidRPr="00F767CA">
        <w:rPr>
          <w:rFonts w:ascii="Nunito" w:hAnsi="Nunito"/>
          <w:color w:val="auto"/>
        </w:rPr>
        <w:t xml:space="preserve">Line </w:t>
      </w:r>
      <w:proofErr w:type="gramStart"/>
      <w:r w:rsidRPr="00F767CA">
        <w:rPr>
          <w:rFonts w:ascii="Nunito" w:hAnsi="Nunito"/>
          <w:color w:val="auto"/>
        </w:rPr>
        <w:t>manage</w:t>
      </w:r>
      <w:proofErr w:type="gramEnd"/>
      <w:r w:rsidRPr="00F767CA">
        <w:rPr>
          <w:rFonts w:ascii="Nunito" w:hAnsi="Nunito"/>
          <w:color w:val="auto"/>
        </w:rPr>
        <w:t xml:space="preserve"> the HDRC Communications Lead</w:t>
      </w:r>
      <w:r w:rsidR="00032D69">
        <w:rPr>
          <w:rFonts w:ascii="Nunito" w:hAnsi="Nunito"/>
          <w:color w:val="auto"/>
        </w:rPr>
        <w:t xml:space="preserve"> </w:t>
      </w:r>
      <w:r w:rsidRPr="00F767CA">
        <w:rPr>
          <w:rFonts w:ascii="Nunito" w:hAnsi="Nunito"/>
          <w:color w:val="auto"/>
        </w:rPr>
        <w:t>ensuring effective communication, dissemination and engagement plans are in place.</w:t>
      </w:r>
    </w:p>
    <w:p w14:paraId="0C2AD6B8" w14:textId="7C19DB7E" w:rsidR="00032D69" w:rsidRPr="00F767CA" w:rsidRDefault="00032D69" w:rsidP="00407533">
      <w:pPr>
        <w:numPr>
          <w:ilvl w:val="0"/>
          <w:numId w:val="43"/>
        </w:numPr>
        <w:spacing w:before="100" w:beforeAutospacing="1" w:after="100" w:afterAutospacing="1" w:line="300" w:lineRule="atLeast"/>
        <w:rPr>
          <w:rFonts w:ascii="Nunito" w:hAnsi="Nunito"/>
          <w:color w:val="auto"/>
        </w:rPr>
      </w:pPr>
      <w:r>
        <w:rPr>
          <w:rFonts w:ascii="Nunito" w:hAnsi="Nunito"/>
          <w:color w:val="auto"/>
        </w:rPr>
        <w:t xml:space="preserve">Line </w:t>
      </w:r>
      <w:proofErr w:type="gramStart"/>
      <w:r>
        <w:rPr>
          <w:rFonts w:ascii="Nunito" w:hAnsi="Nunito"/>
          <w:color w:val="auto"/>
        </w:rPr>
        <w:t>manage</w:t>
      </w:r>
      <w:proofErr w:type="gramEnd"/>
      <w:r>
        <w:rPr>
          <w:rFonts w:ascii="Nunito" w:hAnsi="Nunito"/>
          <w:color w:val="auto"/>
        </w:rPr>
        <w:t xml:space="preserve"> the HDRC </w:t>
      </w:r>
      <w:r w:rsidR="004F4611">
        <w:rPr>
          <w:rFonts w:ascii="Nunito" w:hAnsi="Nunito"/>
          <w:color w:val="auto"/>
        </w:rPr>
        <w:t>Project Officer</w:t>
      </w:r>
      <w:r>
        <w:rPr>
          <w:rFonts w:ascii="Nunito" w:hAnsi="Nunito"/>
          <w:color w:val="auto"/>
        </w:rPr>
        <w:t xml:space="preserve"> ensuring effective administrative functioning for the programme</w:t>
      </w:r>
      <w:r w:rsidR="004F4611">
        <w:rPr>
          <w:rFonts w:ascii="Nunito" w:hAnsi="Nunito"/>
          <w:color w:val="auto"/>
        </w:rPr>
        <w:t>.</w:t>
      </w:r>
    </w:p>
    <w:p w14:paraId="0D69579F" w14:textId="77777777" w:rsidR="00407533" w:rsidRPr="00F767CA" w:rsidRDefault="00407533" w:rsidP="00407533">
      <w:pPr>
        <w:numPr>
          <w:ilvl w:val="0"/>
          <w:numId w:val="43"/>
        </w:numPr>
        <w:spacing w:before="100" w:beforeAutospacing="1" w:after="100" w:afterAutospacing="1" w:line="300" w:lineRule="atLeast"/>
        <w:rPr>
          <w:rFonts w:ascii="Nunito" w:hAnsi="Nunito"/>
          <w:color w:val="auto"/>
        </w:rPr>
      </w:pPr>
      <w:r w:rsidRPr="00F767CA">
        <w:rPr>
          <w:rFonts w:ascii="Nunito" w:hAnsi="Nunito"/>
          <w:color w:val="auto"/>
        </w:rPr>
        <w:t>Support promotion of the work and impact of the programme to local, regional and national stakeholders across academia, NIHR, NHS, local government, voluntary and community sectors, and residents.</w:t>
      </w:r>
    </w:p>
    <w:p w14:paraId="5D8EEB2B" w14:textId="77777777" w:rsidR="00433F3D" w:rsidRPr="003F71D9" w:rsidRDefault="00433F3D" w:rsidP="003F71D9">
      <w:pPr>
        <w:rPr>
          <w:rFonts w:ascii="Nunito" w:hAnsi="Nunito"/>
          <w:highlight w:val="yellow"/>
        </w:rPr>
      </w:pPr>
    </w:p>
    <w:p w14:paraId="67D88AAF" w14:textId="17C8B376" w:rsidR="004328F5" w:rsidRPr="00DC28DA" w:rsidRDefault="004328F5" w:rsidP="00C541F8">
      <w:pPr>
        <w:ind w:left="0" w:firstLine="203"/>
        <w:rPr>
          <w:rFonts w:ascii="Nunito" w:hAnsi="Nunito"/>
        </w:rPr>
      </w:pPr>
    </w:p>
    <w:p w14:paraId="4BBB6504" w14:textId="77777777" w:rsidR="004328F5" w:rsidRPr="00DC28DA" w:rsidRDefault="0082245D">
      <w:pPr>
        <w:pStyle w:val="Heading3"/>
        <w:ind w:left="-5"/>
        <w:rPr>
          <w:rFonts w:ascii="Nunito" w:hAnsi="Nunito"/>
          <w:color w:val="auto"/>
        </w:rPr>
      </w:pPr>
      <w:r w:rsidRPr="00DC28DA">
        <w:rPr>
          <w:rFonts w:ascii="Nunito" w:hAnsi="Nunito"/>
          <w:color w:val="auto"/>
        </w:rPr>
        <w:t xml:space="preserve">Key relationships (internal and external) </w:t>
      </w:r>
    </w:p>
    <w:p w14:paraId="7D6AFC9C" w14:textId="327FBCA6" w:rsidR="0082245D" w:rsidRPr="00DC28DA" w:rsidRDefault="0082245D" w:rsidP="00CA7812">
      <w:pPr>
        <w:numPr>
          <w:ilvl w:val="0"/>
          <w:numId w:val="37"/>
        </w:numPr>
        <w:rPr>
          <w:rFonts w:ascii="Nunito" w:hAnsi="Nunito"/>
          <w:color w:val="auto"/>
        </w:rPr>
      </w:pPr>
      <w:r w:rsidRPr="00DC28DA">
        <w:rPr>
          <w:rFonts w:ascii="Nunito" w:hAnsi="Nunito"/>
          <w:color w:val="auto"/>
        </w:rPr>
        <w:t xml:space="preserve">HDRC Ealing </w:t>
      </w:r>
      <w:r w:rsidR="748D708A" w:rsidRPr="00DC28DA">
        <w:rPr>
          <w:rFonts w:ascii="Nunito" w:hAnsi="Nunito"/>
          <w:color w:val="auto"/>
        </w:rPr>
        <w:t>team</w:t>
      </w:r>
      <w:r w:rsidR="44E5A6CA" w:rsidRPr="00DC28DA">
        <w:rPr>
          <w:rFonts w:ascii="Nunito" w:hAnsi="Nunito"/>
          <w:color w:val="auto"/>
        </w:rPr>
        <w:t xml:space="preserve"> in the council </w:t>
      </w:r>
    </w:p>
    <w:p w14:paraId="3C036206" w14:textId="5E743566" w:rsidR="00DA5A02" w:rsidRDefault="69B423A0" w:rsidP="00CA7812">
      <w:pPr>
        <w:numPr>
          <w:ilvl w:val="0"/>
          <w:numId w:val="37"/>
        </w:numPr>
        <w:rPr>
          <w:rFonts w:ascii="Nunito" w:hAnsi="Nunito"/>
          <w:color w:val="auto"/>
        </w:rPr>
      </w:pPr>
      <w:r w:rsidRPr="666DF4B0">
        <w:rPr>
          <w:rFonts w:ascii="Nunito" w:hAnsi="Nunito"/>
          <w:color w:val="auto"/>
        </w:rPr>
        <w:t xml:space="preserve">Director of Public Health and </w:t>
      </w:r>
      <w:r w:rsidR="00DA5A02" w:rsidRPr="666DF4B0">
        <w:rPr>
          <w:rFonts w:ascii="Nunito" w:hAnsi="Nunito"/>
          <w:color w:val="auto"/>
        </w:rPr>
        <w:t>Public health</w:t>
      </w:r>
      <w:r w:rsidR="1A2E2B68" w:rsidRPr="666DF4B0">
        <w:rPr>
          <w:rFonts w:ascii="Nunito" w:hAnsi="Nunito"/>
          <w:color w:val="auto"/>
        </w:rPr>
        <w:t xml:space="preserve"> Senior</w:t>
      </w:r>
      <w:r w:rsidR="1B3005DF" w:rsidRPr="666DF4B0">
        <w:rPr>
          <w:rFonts w:ascii="Nunito" w:hAnsi="Nunito"/>
          <w:color w:val="auto"/>
        </w:rPr>
        <w:t xml:space="preserve"> Management Team</w:t>
      </w:r>
      <w:r w:rsidR="1A2E2B68" w:rsidRPr="666DF4B0">
        <w:rPr>
          <w:rFonts w:ascii="Nunito" w:hAnsi="Nunito"/>
          <w:color w:val="auto"/>
        </w:rPr>
        <w:t xml:space="preserve"> </w:t>
      </w:r>
    </w:p>
    <w:p w14:paraId="34942EBE" w14:textId="2508095E" w:rsidR="00DA5A02" w:rsidRDefault="54B08A00" w:rsidP="00CA7812">
      <w:pPr>
        <w:numPr>
          <w:ilvl w:val="0"/>
          <w:numId w:val="37"/>
        </w:numPr>
        <w:rPr>
          <w:rFonts w:ascii="Nunito" w:hAnsi="Nunito"/>
          <w:color w:val="auto"/>
        </w:rPr>
      </w:pPr>
      <w:r w:rsidRPr="666DF4B0">
        <w:rPr>
          <w:rFonts w:ascii="Nunito" w:hAnsi="Nunito"/>
          <w:color w:val="auto"/>
        </w:rPr>
        <w:t xml:space="preserve">Strategic Director for Strategy and Change and </w:t>
      </w:r>
      <w:r w:rsidR="00DA5A02" w:rsidRPr="666DF4B0">
        <w:rPr>
          <w:rFonts w:ascii="Nunito" w:hAnsi="Nunito"/>
          <w:color w:val="auto"/>
        </w:rPr>
        <w:t xml:space="preserve">Strategy and </w:t>
      </w:r>
      <w:r w:rsidR="0460E967" w:rsidRPr="666DF4B0">
        <w:rPr>
          <w:rFonts w:ascii="Nunito" w:hAnsi="Nunito"/>
          <w:color w:val="auto"/>
        </w:rPr>
        <w:t>Change Directorate Management Team</w:t>
      </w:r>
      <w:r w:rsidR="00DA5A02" w:rsidRPr="666DF4B0">
        <w:rPr>
          <w:rFonts w:ascii="Nunito" w:hAnsi="Nunito"/>
          <w:color w:val="auto"/>
        </w:rPr>
        <w:t xml:space="preserve"> </w:t>
      </w:r>
    </w:p>
    <w:p w14:paraId="17D6A40F" w14:textId="3BEA9116" w:rsidR="00DA5A02" w:rsidRDefault="00DA5A02" w:rsidP="00CA7812">
      <w:pPr>
        <w:numPr>
          <w:ilvl w:val="0"/>
          <w:numId w:val="37"/>
        </w:numPr>
        <w:rPr>
          <w:rFonts w:ascii="Nunito" w:hAnsi="Nunito"/>
          <w:color w:val="auto"/>
        </w:rPr>
      </w:pPr>
      <w:r w:rsidRPr="00DA5A02">
        <w:rPr>
          <w:rFonts w:ascii="Nunito" w:hAnsi="Nunito"/>
          <w:color w:val="auto"/>
        </w:rPr>
        <w:t xml:space="preserve">HR, Finance, Legal, Procurement </w:t>
      </w:r>
    </w:p>
    <w:p w14:paraId="4DDA3D29" w14:textId="59EF765C" w:rsidR="009976E4" w:rsidRPr="009976E4" w:rsidRDefault="009976E4" w:rsidP="009976E4">
      <w:pPr>
        <w:numPr>
          <w:ilvl w:val="0"/>
          <w:numId w:val="37"/>
        </w:numPr>
        <w:rPr>
          <w:rFonts w:ascii="Nunito" w:hAnsi="Nunito"/>
          <w:color w:val="auto"/>
        </w:rPr>
      </w:pPr>
      <w:r w:rsidRPr="666DF4B0">
        <w:rPr>
          <w:rFonts w:ascii="Nunito" w:hAnsi="Nunito"/>
          <w:color w:val="auto"/>
        </w:rPr>
        <w:t xml:space="preserve">National Institute of Health and Care Research (NIHR) </w:t>
      </w:r>
    </w:p>
    <w:p w14:paraId="35B43AC6" w14:textId="4EFF5C2B" w:rsidR="00DA5A02" w:rsidRDefault="009976E4" w:rsidP="00CA7812">
      <w:pPr>
        <w:numPr>
          <w:ilvl w:val="0"/>
          <w:numId w:val="37"/>
        </w:numPr>
        <w:rPr>
          <w:rFonts w:ascii="Nunito" w:hAnsi="Nunito"/>
          <w:color w:val="auto"/>
        </w:rPr>
      </w:pPr>
      <w:r>
        <w:rPr>
          <w:rFonts w:ascii="Nunito" w:hAnsi="Nunito"/>
          <w:color w:val="auto"/>
        </w:rPr>
        <w:t>A</w:t>
      </w:r>
      <w:r w:rsidR="00DA5A02" w:rsidRPr="00DA5A02">
        <w:rPr>
          <w:rFonts w:ascii="Nunito" w:hAnsi="Nunito"/>
          <w:color w:val="auto"/>
        </w:rPr>
        <w:t xml:space="preserve">cademic partners: London School of Hygiene and Tropical Medicine, Institute of Development Studies, Imperial College London </w:t>
      </w:r>
    </w:p>
    <w:p w14:paraId="484F5681" w14:textId="65491230" w:rsidR="00DA5A02" w:rsidRDefault="00DA5A02" w:rsidP="00CA7812">
      <w:pPr>
        <w:numPr>
          <w:ilvl w:val="0"/>
          <w:numId w:val="37"/>
        </w:numPr>
        <w:rPr>
          <w:rFonts w:ascii="Nunito" w:hAnsi="Nunito"/>
          <w:color w:val="auto"/>
        </w:rPr>
      </w:pPr>
      <w:r w:rsidRPr="666DF4B0">
        <w:rPr>
          <w:rFonts w:ascii="Nunito" w:hAnsi="Nunito"/>
          <w:color w:val="auto"/>
        </w:rPr>
        <w:t xml:space="preserve">Voluntary, community and faith sector partners </w:t>
      </w:r>
    </w:p>
    <w:p w14:paraId="4285C3C2" w14:textId="48D522EF" w:rsidR="00DA5A02" w:rsidRPr="003F71D9" w:rsidRDefault="5562A822" w:rsidP="003F71D9">
      <w:pPr>
        <w:numPr>
          <w:ilvl w:val="0"/>
          <w:numId w:val="37"/>
        </w:numPr>
        <w:rPr>
          <w:rFonts w:ascii="Nunito" w:hAnsi="Nunito"/>
          <w:color w:val="auto"/>
        </w:rPr>
      </w:pPr>
      <w:r w:rsidRPr="666DF4B0">
        <w:rPr>
          <w:rFonts w:ascii="Nunito" w:hAnsi="Nunito"/>
          <w:color w:val="auto"/>
        </w:rPr>
        <w:t>Community Researchers</w:t>
      </w:r>
    </w:p>
    <w:p w14:paraId="53341F43" w14:textId="3F668B5D" w:rsidR="00DA5A02" w:rsidRDefault="720674BE">
      <w:pPr>
        <w:numPr>
          <w:ilvl w:val="0"/>
          <w:numId w:val="37"/>
        </w:numPr>
        <w:rPr>
          <w:rFonts w:ascii="Nunito" w:hAnsi="Nunito"/>
          <w:color w:val="auto"/>
        </w:rPr>
      </w:pPr>
      <w:r w:rsidRPr="666DF4B0">
        <w:rPr>
          <w:rFonts w:ascii="Nunito" w:hAnsi="Nunito"/>
          <w:color w:val="auto"/>
        </w:rPr>
        <w:t>Council Senior Leadership and Council Staff</w:t>
      </w:r>
    </w:p>
    <w:p w14:paraId="29678279" w14:textId="037074E1" w:rsidR="00DA5A02" w:rsidRDefault="00DA5A02" w:rsidP="666DF4B0">
      <w:pPr>
        <w:numPr>
          <w:ilvl w:val="0"/>
          <w:numId w:val="37"/>
        </w:numPr>
        <w:rPr>
          <w:rFonts w:ascii="Nunito" w:hAnsi="Nunito"/>
          <w:color w:val="auto"/>
        </w:rPr>
      </w:pPr>
      <w:r w:rsidRPr="666DF4B0">
        <w:rPr>
          <w:rFonts w:ascii="Nunito" w:hAnsi="Nunito"/>
          <w:color w:val="auto"/>
        </w:rPr>
        <w:t xml:space="preserve">Elected Members </w:t>
      </w:r>
    </w:p>
    <w:p w14:paraId="413FA25F" w14:textId="0706654A" w:rsidR="00A47BA2" w:rsidRPr="00DC28DA" w:rsidRDefault="00DA5A02" w:rsidP="00CA7812">
      <w:pPr>
        <w:numPr>
          <w:ilvl w:val="0"/>
          <w:numId w:val="37"/>
        </w:numPr>
        <w:rPr>
          <w:rFonts w:ascii="Nunito" w:hAnsi="Nunito"/>
          <w:color w:val="auto"/>
        </w:rPr>
      </w:pPr>
      <w:r w:rsidRPr="666DF4B0">
        <w:rPr>
          <w:rFonts w:ascii="Nunito" w:hAnsi="Nunito"/>
          <w:color w:val="auto"/>
        </w:rPr>
        <w:t>Local Government, public health, research and innovation networks</w:t>
      </w:r>
      <w:r w:rsidR="36F98E9F" w:rsidRPr="666DF4B0">
        <w:rPr>
          <w:rFonts w:ascii="Nunito" w:hAnsi="Nunito"/>
          <w:color w:val="auto"/>
        </w:rPr>
        <w:t>, including HDRC network</w:t>
      </w:r>
    </w:p>
    <w:p w14:paraId="6AEF2B88" w14:textId="0A69D987" w:rsidR="00DA5A02" w:rsidRPr="00DC28DA" w:rsidRDefault="00DA5A02" w:rsidP="00A47BA2">
      <w:pPr>
        <w:spacing w:after="259" w:line="259" w:lineRule="auto"/>
        <w:ind w:left="705" w:firstLine="0"/>
        <w:rPr>
          <w:rFonts w:ascii="Nunito" w:hAnsi="Nunito"/>
          <w:color w:val="auto"/>
        </w:rPr>
      </w:pPr>
    </w:p>
    <w:p w14:paraId="3F86AFCA" w14:textId="77777777" w:rsidR="004328F5" w:rsidRPr="00DC28DA" w:rsidRDefault="0082245D">
      <w:pPr>
        <w:pStyle w:val="Heading3"/>
        <w:ind w:left="-5"/>
        <w:rPr>
          <w:rFonts w:ascii="Nunito" w:hAnsi="Nunito"/>
        </w:rPr>
      </w:pPr>
      <w:r w:rsidRPr="00DC28DA">
        <w:rPr>
          <w:rFonts w:ascii="Nunito" w:hAnsi="Nunito"/>
        </w:rPr>
        <w:t xml:space="preserve">Authority level </w:t>
      </w:r>
    </w:p>
    <w:p w14:paraId="2D129B85" w14:textId="3BE383BF" w:rsidR="004328F5" w:rsidRPr="00DC28DA" w:rsidRDefault="0082245D" w:rsidP="00CA7812">
      <w:pPr>
        <w:numPr>
          <w:ilvl w:val="0"/>
          <w:numId w:val="38"/>
        </w:numPr>
        <w:rPr>
          <w:rFonts w:ascii="Nunito" w:hAnsi="Nunito"/>
        </w:rPr>
      </w:pPr>
      <w:r w:rsidRPr="00DC28DA">
        <w:rPr>
          <w:rFonts w:ascii="Nunito" w:hAnsi="Nunito"/>
        </w:rPr>
        <w:t xml:space="preserve">Representing the HDRC Ealing </w:t>
      </w:r>
      <w:r w:rsidR="49524E6F" w:rsidRPr="00DC28DA">
        <w:rPr>
          <w:rFonts w:ascii="Nunito" w:hAnsi="Nunito"/>
        </w:rPr>
        <w:t xml:space="preserve">work </w:t>
      </w:r>
      <w:r w:rsidRPr="00DC28DA">
        <w:rPr>
          <w:rFonts w:ascii="Nunito" w:hAnsi="Nunito"/>
        </w:rPr>
        <w:t xml:space="preserve">in dealings with </w:t>
      </w:r>
      <w:r w:rsidR="4D850DCB" w:rsidRPr="00DC28DA">
        <w:rPr>
          <w:rFonts w:ascii="Nunito" w:hAnsi="Nunito"/>
        </w:rPr>
        <w:t>all relevant</w:t>
      </w:r>
      <w:r w:rsidRPr="00DC28DA">
        <w:rPr>
          <w:rFonts w:ascii="Nunito" w:hAnsi="Nunito"/>
        </w:rPr>
        <w:t xml:space="preserve"> stakeholders </w:t>
      </w:r>
    </w:p>
    <w:p w14:paraId="3649A44E" w14:textId="2AE84F21" w:rsidR="08226198" w:rsidRPr="00DC28DA" w:rsidRDefault="008964FD" w:rsidP="00CA7812">
      <w:pPr>
        <w:numPr>
          <w:ilvl w:val="0"/>
          <w:numId w:val="38"/>
        </w:numPr>
        <w:rPr>
          <w:rFonts w:ascii="Nunito" w:hAnsi="Nunito"/>
        </w:rPr>
      </w:pPr>
      <w:r w:rsidRPr="00DC28DA">
        <w:rPr>
          <w:rFonts w:ascii="Nunito" w:hAnsi="Nunito"/>
        </w:rPr>
        <w:t>Contribute to</w:t>
      </w:r>
      <w:r w:rsidR="08226198" w:rsidRPr="00DC28DA">
        <w:rPr>
          <w:rFonts w:ascii="Nunito" w:hAnsi="Nunito"/>
        </w:rPr>
        <w:t xml:space="preserve"> the successful management of the HDRC Ealing budget</w:t>
      </w:r>
    </w:p>
    <w:p w14:paraId="7F82F286" w14:textId="6488D261" w:rsidR="005175F4" w:rsidRPr="00DC28DA" w:rsidRDefault="005175F4">
      <w:pPr>
        <w:spacing w:after="160" w:line="278" w:lineRule="auto"/>
        <w:ind w:left="0" w:firstLine="0"/>
        <w:rPr>
          <w:rFonts w:ascii="Nunito" w:hAnsi="Nunito"/>
          <w:b/>
          <w:color w:val="2F5496"/>
          <w:sz w:val="36"/>
        </w:rPr>
      </w:pPr>
      <w:r w:rsidRPr="00DC28DA">
        <w:rPr>
          <w:rFonts w:ascii="Nunito" w:hAnsi="Nunito"/>
        </w:rPr>
        <w:br w:type="page"/>
      </w:r>
    </w:p>
    <w:p w14:paraId="6FFBB791" w14:textId="77777777" w:rsidR="765A6E91" w:rsidRPr="00DC28DA" w:rsidRDefault="765A6E91" w:rsidP="765A6E91">
      <w:pPr>
        <w:pStyle w:val="Heading2"/>
        <w:ind w:left="11"/>
        <w:rPr>
          <w:rFonts w:ascii="Nunito" w:hAnsi="Nunito"/>
        </w:rPr>
      </w:pPr>
    </w:p>
    <w:p w14:paraId="7C6F5146" w14:textId="77777777" w:rsidR="004328F5" w:rsidRPr="00DC28DA" w:rsidRDefault="0082245D">
      <w:pPr>
        <w:pStyle w:val="Heading2"/>
        <w:ind w:left="11"/>
        <w:rPr>
          <w:rFonts w:ascii="Nunito" w:hAnsi="Nunito"/>
        </w:rPr>
      </w:pPr>
      <w:r w:rsidRPr="00DC28DA">
        <w:rPr>
          <w:rFonts w:ascii="Nunito" w:hAnsi="Nunito"/>
        </w:rPr>
        <w:t xml:space="preserve">Person specification </w:t>
      </w:r>
    </w:p>
    <w:p w14:paraId="558DD56D" w14:textId="433DCE6B" w:rsidR="004328F5" w:rsidRDefault="0082245D">
      <w:pPr>
        <w:pStyle w:val="Heading3"/>
        <w:spacing w:after="181"/>
        <w:ind w:left="-5"/>
        <w:rPr>
          <w:rFonts w:ascii="Nunito" w:hAnsi="Nunito"/>
        </w:rPr>
      </w:pPr>
      <w:r w:rsidRPr="00DC28DA">
        <w:rPr>
          <w:rFonts w:ascii="Nunito" w:hAnsi="Nunito"/>
        </w:rPr>
        <w:t xml:space="preserve">Essential knowledge, skills and abilities </w:t>
      </w:r>
    </w:p>
    <w:p w14:paraId="5C0C53B6" w14:textId="17B4E210" w:rsidR="00C92C3A" w:rsidRPr="0083708A" w:rsidRDefault="00C92C3A" w:rsidP="009976E4">
      <w:pPr>
        <w:keepNext/>
        <w:keepLines/>
        <w:spacing w:after="181" w:line="259" w:lineRule="auto"/>
        <w:ind w:left="-5" w:hanging="10"/>
        <w:outlineLvl w:val="2"/>
        <w:rPr>
          <w:rFonts w:ascii="Nunito" w:hAnsi="Nunito"/>
          <w:b/>
          <w:i/>
          <w:iCs/>
        </w:rPr>
      </w:pPr>
      <w:r w:rsidRPr="0083708A">
        <w:rPr>
          <w:rFonts w:ascii="Nunito" w:hAnsi="Nunito"/>
          <w:b/>
          <w:i/>
          <w:iCs/>
        </w:rPr>
        <w:t xml:space="preserve">In your application, please only address the criteria marked with the </w:t>
      </w:r>
      <w:proofErr w:type="spellStart"/>
      <w:r w:rsidRPr="0083708A">
        <w:rPr>
          <w:rFonts w:ascii="Nunito" w:hAnsi="Nunito"/>
          <w:b/>
          <w:i/>
          <w:iCs/>
        </w:rPr>
        <w:t>asterix</w:t>
      </w:r>
      <w:proofErr w:type="spellEnd"/>
      <w:r w:rsidRPr="0083708A">
        <w:rPr>
          <w:rFonts w:ascii="Nunito" w:hAnsi="Nunito"/>
          <w:b/>
          <w:i/>
          <w:iCs/>
        </w:rPr>
        <w:t>.</w:t>
      </w:r>
    </w:p>
    <w:p w14:paraId="69BE1DFF" w14:textId="77777777" w:rsidR="00C92C3A" w:rsidRPr="00C92C3A" w:rsidRDefault="00C92C3A" w:rsidP="00C92C3A"/>
    <w:p w14:paraId="506B9234" w14:textId="59F730D5" w:rsidR="007C0E4C" w:rsidRPr="00076645" w:rsidRDefault="007C0E4C" w:rsidP="007C0E4C">
      <w:pPr>
        <w:numPr>
          <w:ilvl w:val="0"/>
          <w:numId w:val="34"/>
        </w:numPr>
        <w:rPr>
          <w:rFonts w:ascii="Nunito" w:hAnsi="Nunito"/>
          <w:color w:val="auto"/>
        </w:rPr>
      </w:pPr>
      <w:r w:rsidRPr="00076645">
        <w:rPr>
          <w:rFonts w:ascii="Nunito" w:hAnsi="Nunito"/>
          <w:color w:val="auto"/>
        </w:rPr>
        <w:t xml:space="preserve">Excellent knowledge and understanding of local government, health and social care, the pressures on it and implications for the council and </w:t>
      </w:r>
      <w:proofErr w:type="gramStart"/>
      <w:r w:rsidRPr="00076645">
        <w:rPr>
          <w:rFonts w:ascii="Nunito" w:hAnsi="Nunito"/>
          <w:color w:val="auto"/>
        </w:rPr>
        <w:t>partners.</w:t>
      </w:r>
      <w:r w:rsidR="00076645" w:rsidRPr="00076645">
        <w:rPr>
          <w:rFonts w:ascii="Nunito" w:hAnsi="Nunito"/>
          <w:color w:val="auto"/>
        </w:rPr>
        <w:t>*</w:t>
      </w:r>
      <w:proofErr w:type="gramEnd"/>
    </w:p>
    <w:p w14:paraId="7F069030" w14:textId="7B1949AC" w:rsidR="007C0E4C" w:rsidRDefault="007C0E4C" w:rsidP="007C0E4C">
      <w:pPr>
        <w:numPr>
          <w:ilvl w:val="0"/>
          <w:numId w:val="34"/>
        </w:numPr>
        <w:rPr>
          <w:rFonts w:ascii="Nunito" w:hAnsi="Nunito"/>
          <w:color w:val="auto"/>
        </w:rPr>
      </w:pPr>
      <w:r w:rsidRPr="007C0E4C">
        <w:rPr>
          <w:rFonts w:ascii="Nunito" w:hAnsi="Nunito"/>
          <w:color w:val="auto"/>
        </w:rPr>
        <w:t>Excellent project and programme management</w:t>
      </w:r>
      <w:r w:rsidR="003F71D9">
        <w:rPr>
          <w:rFonts w:ascii="Nunito" w:hAnsi="Nunito"/>
          <w:color w:val="auto"/>
        </w:rPr>
        <w:t xml:space="preserve"> and governance</w:t>
      </w:r>
      <w:r w:rsidRPr="007C0E4C">
        <w:rPr>
          <w:rFonts w:ascii="Nunito" w:hAnsi="Nunito"/>
          <w:color w:val="auto"/>
        </w:rPr>
        <w:t xml:space="preserve"> skills</w:t>
      </w:r>
      <w:r w:rsidR="003F71D9">
        <w:rPr>
          <w:rFonts w:ascii="Nunito" w:hAnsi="Nunito"/>
          <w:color w:val="auto"/>
        </w:rPr>
        <w:t xml:space="preserve">, including planning, risk management, reporting, benefits tracking and </w:t>
      </w:r>
      <w:proofErr w:type="gramStart"/>
      <w:r w:rsidR="003F71D9">
        <w:rPr>
          <w:rFonts w:ascii="Nunito" w:hAnsi="Nunito"/>
          <w:color w:val="auto"/>
        </w:rPr>
        <w:t>assurance.</w:t>
      </w:r>
      <w:r w:rsidR="00076645">
        <w:rPr>
          <w:rFonts w:ascii="Nunito" w:hAnsi="Nunito"/>
          <w:color w:val="auto"/>
        </w:rPr>
        <w:t>*</w:t>
      </w:r>
      <w:proofErr w:type="gramEnd"/>
    </w:p>
    <w:p w14:paraId="76017945" w14:textId="628AF58A" w:rsidR="007C0E4C" w:rsidRDefault="007C0E4C" w:rsidP="007C0E4C">
      <w:pPr>
        <w:numPr>
          <w:ilvl w:val="0"/>
          <w:numId w:val="34"/>
        </w:numPr>
        <w:rPr>
          <w:rFonts w:ascii="Nunito" w:hAnsi="Nunito"/>
          <w:color w:val="auto"/>
        </w:rPr>
      </w:pPr>
      <w:r w:rsidRPr="007C0E4C">
        <w:rPr>
          <w:rFonts w:ascii="Nunito" w:hAnsi="Nunito"/>
          <w:color w:val="auto"/>
        </w:rPr>
        <w:t>Experience of successfully delivering a large and complex transformation project and programme in an organisation of similar scale and complexity</w:t>
      </w:r>
      <w:r w:rsidR="00E75176">
        <w:rPr>
          <w:rFonts w:ascii="Nunito" w:hAnsi="Nunito"/>
          <w:color w:val="auto"/>
        </w:rPr>
        <w:t>*</w:t>
      </w:r>
    </w:p>
    <w:p w14:paraId="6BF63BE3" w14:textId="07FAA3CD" w:rsidR="007C0E4C" w:rsidRDefault="007C0E4C" w:rsidP="007C0E4C">
      <w:pPr>
        <w:numPr>
          <w:ilvl w:val="0"/>
          <w:numId w:val="34"/>
        </w:numPr>
        <w:rPr>
          <w:rFonts w:ascii="Nunito" w:hAnsi="Nunito"/>
          <w:color w:val="auto"/>
        </w:rPr>
      </w:pPr>
      <w:r w:rsidRPr="007C0E4C">
        <w:rPr>
          <w:rFonts w:ascii="Nunito" w:hAnsi="Nunito"/>
          <w:color w:val="auto"/>
        </w:rPr>
        <w:t xml:space="preserve">Strong communication and interpersonal skills, and the ability to build personal credibility quickly with a variety of </w:t>
      </w:r>
      <w:proofErr w:type="gramStart"/>
      <w:r w:rsidRPr="007C0E4C">
        <w:rPr>
          <w:rFonts w:ascii="Nunito" w:hAnsi="Nunito"/>
          <w:color w:val="auto"/>
        </w:rPr>
        <w:t>stakeholders.</w:t>
      </w:r>
      <w:r w:rsidR="00E75176">
        <w:rPr>
          <w:rFonts w:ascii="Nunito" w:hAnsi="Nunito"/>
          <w:color w:val="auto"/>
        </w:rPr>
        <w:t>*</w:t>
      </w:r>
      <w:proofErr w:type="gramEnd"/>
      <w:r w:rsidRPr="007C0E4C">
        <w:rPr>
          <w:rFonts w:ascii="Nunito" w:hAnsi="Nunito"/>
          <w:color w:val="auto"/>
        </w:rPr>
        <w:t xml:space="preserve"> </w:t>
      </w:r>
    </w:p>
    <w:p w14:paraId="04358CCE" w14:textId="55E9023C" w:rsidR="007C0E4C" w:rsidRDefault="007C0E4C" w:rsidP="007C0E4C">
      <w:pPr>
        <w:numPr>
          <w:ilvl w:val="0"/>
          <w:numId w:val="34"/>
        </w:numPr>
        <w:rPr>
          <w:rFonts w:ascii="Nunito" w:hAnsi="Nunito"/>
          <w:color w:val="auto"/>
        </w:rPr>
      </w:pPr>
      <w:r w:rsidRPr="007C0E4C">
        <w:rPr>
          <w:rFonts w:ascii="Nunito" w:hAnsi="Nunito"/>
          <w:color w:val="auto"/>
        </w:rPr>
        <w:t xml:space="preserve">Outstanding leadership skills, including the ability to identify, own and overcome complex obstacles to the delivery of programmes and </w:t>
      </w:r>
      <w:proofErr w:type="gramStart"/>
      <w:r w:rsidRPr="007C0E4C">
        <w:rPr>
          <w:rFonts w:ascii="Nunito" w:hAnsi="Nunito"/>
          <w:color w:val="auto"/>
        </w:rPr>
        <w:t>projects.</w:t>
      </w:r>
      <w:r w:rsidR="00E75176">
        <w:rPr>
          <w:rFonts w:ascii="Nunito" w:hAnsi="Nunito"/>
          <w:color w:val="auto"/>
        </w:rPr>
        <w:t>*</w:t>
      </w:r>
      <w:proofErr w:type="gramEnd"/>
    </w:p>
    <w:p w14:paraId="3E75486A" w14:textId="65D81047" w:rsidR="007C0E4C" w:rsidRDefault="007C0E4C" w:rsidP="007C0E4C">
      <w:pPr>
        <w:numPr>
          <w:ilvl w:val="0"/>
          <w:numId w:val="34"/>
        </w:numPr>
        <w:rPr>
          <w:rFonts w:ascii="Nunito" w:hAnsi="Nunito"/>
          <w:color w:val="auto"/>
        </w:rPr>
      </w:pPr>
      <w:r w:rsidRPr="007C0E4C">
        <w:rPr>
          <w:rFonts w:ascii="Nunito" w:hAnsi="Nunito"/>
          <w:color w:val="auto"/>
        </w:rPr>
        <w:t xml:space="preserve">The ability to monitor and analyse data to a high standard. </w:t>
      </w:r>
    </w:p>
    <w:p w14:paraId="0D997F92" w14:textId="55B0348E" w:rsidR="007C0E4C" w:rsidRDefault="007C0E4C" w:rsidP="007C0E4C">
      <w:pPr>
        <w:numPr>
          <w:ilvl w:val="0"/>
          <w:numId w:val="34"/>
        </w:numPr>
        <w:rPr>
          <w:rFonts w:ascii="Nunito" w:hAnsi="Nunito"/>
          <w:color w:val="auto"/>
        </w:rPr>
      </w:pPr>
      <w:r w:rsidRPr="007C0E4C">
        <w:rPr>
          <w:rFonts w:ascii="Nunito" w:hAnsi="Nunito"/>
          <w:color w:val="auto"/>
        </w:rPr>
        <w:t xml:space="preserve">Ability to work under pressure to challenging timetables. </w:t>
      </w:r>
    </w:p>
    <w:p w14:paraId="568104EA" w14:textId="30208AC2" w:rsidR="007C0E4C" w:rsidRDefault="007C0E4C" w:rsidP="007C0E4C">
      <w:pPr>
        <w:numPr>
          <w:ilvl w:val="0"/>
          <w:numId w:val="34"/>
        </w:numPr>
        <w:rPr>
          <w:rFonts w:ascii="Nunito" w:hAnsi="Nunito"/>
          <w:color w:val="auto"/>
        </w:rPr>
      </w:pPr>
      <w:r w:rsidRPr="007C0E4C">
        <w:rPr>
          <w:rFonts w:ascii="Nunito" w:hAnsi="Nunito"/>
          <w:color w:val="auto"/>
        </w:rPr>
        <w:t>Strong presentation and public speaking skills, with an ability to adapt the communication style to suit the audience.</w:t>
      </w:r>
    </w:p>
    <w:p w14:paraId="5CEF9B46" w14:textId="7B629581" w:rsidR="00FC7710" w:rsidRPr="003F71D9" w:rsidRDefault="00FC7710" w:rsidP="00FC7710">
      <w:pPr>
        <w:pStyle w:val="ListParagraph"/>
        <w:numPr>
          <w:ilvl w:val="0"/>
          <w:numId w:val="34"/>
        </w:numPr>
        <w:spacing w:after="0" w:line="300" w:lineRule="atLeast"/>
        <w:rPr>
          <w:rFonts w:ascii="Nunito" w:hAnsi="Nunito"/>
          <w:color w:val="auto"/>
        </w:rPr>
      </w:pPr>
      <w:r w:rsidRPr="003F71D9">
        <w:rPr>
          <w:rFonts w:ascii="Nunito" w:hAnsi="Nunito"/>
          <w:color w:val="auto"/>
        </w:rPr>
        <w:t xml:space="preserve">Excellent political awareness and ability to operate confidently in a complex local government environment. </w:t>
      </w:r>
    </w:p>
    <w:p w14:paraId="6F24C450" w14:textId="7AE68E9A" w:rsidR="00FC7710" w:rsidRPr="003F71D9" w:rsidRDefault="00FC7710" w:rsidP="00FC7710">
      <w:pPr>
        <w:pStyle w:val="ListParagraph"/>
        <w:numPr>
          <w:ilvl w:val="0"/>
          <w:numId w:val="34"/>
        </w:numPr>
        <w:spacing w:after="0" w:line="300" w:lineRule="atLeast"/>
        <w:rPr>
          <w:rFonts w:ascii="Nunito" w:hAnsi="Nunito"/>
          <w:color w:val="auto"/>
        </w:rPr>
      </w:pPr>
      <w:r w:rsidRPr="003F71D9">
        <w:rPr>
          <w:rFonts w:ascii="Nunito" w:hAnsi="Nunito"/>
          <w:color w:val="auto"/>
        </w:rPr>
        <w:t xml:space="preserve">Ability to work with ambiguity and support adaptive delivery in a complex, multi-partner </w:t>
      </w:r>
      <w:proofErr w:type="gramStart"/>
      <w:r w:rsidRPr="003F71D9">
        <w:rPr>
          <w:rFonts w:ascii="Nunito" w:hAnsi="Nunito"/>
          <w:color w:val="auto"/>
        </w:rPr>
        <w:t>programme.</w:t>
      </w:r>
      <w:r w:rsidR="00982EFE">
        <w:rPr>
          <w:rFonts w:ascii="Nunito" w:hAnsi="Nunito"/>
          <w:color w:val="auto"/>
        </w:rPr>
        <w:t>*</w:t>
      </w:r>
      <w:proofErr w:type="gramEnd"/>
      <w:r w:rsidRPr="003F71D9">
        <w:rPr>
          <w:rFonts w:ascii="Nunito" w:hAnsi="Nunito"/>
          <w:color w:val="auto"/>
        </w:rPr>
        <w:t xml:space="preserve"> </w:t>
      </w:r>
    </w:p>
    <w:p w14:paraId="708C22E0" w14:textId="6411BEDE" w:rsidR="00FC7710" w:rsidRPr="003F71D9" w:rsidRDefault="00FC7710" w:rsidP="00FC7710">
      <w:pPr>
        <w:pStyle w:val="ListParagraph"/>
        <w:numPr>
          <w:ilvl w:val="0"/>
          <w:numId w:val="34"/>
        </w:numPr>
        <w:spacing w:after="0" w:line="300" w:lineRule="atLeast"/>
        <w:rPr>
          <w:rFonts w:ascii="Nunito" w:hAnsi="Nunito"/>
          <w:color w:val="auto"/>
        </w:rPr>
      </w:pPr>
      <w:r w:rsidRPr="003F71D9">
        <w:rPr>
          <w:rFonts w:ascii="Nunito" w:hAnsi="Nunito"/>
          <w:color w:val="auto"/>
        </w:rPr>
        <w:t xml:space="preserve">Experience of building trusted relationships across senior leaders, operational teams, academic partners, VCS organisations and community stakeholders. </w:t>
      </w:r>
    </w:p>
    <w:p w14:paraId="4B22E848" w14:textId="57E9CFB8" w:rsidR="00FC7710" w:rsidRPr="003F71D9" w:rsidRDefault="00FC7710" w:rsidP="00FC7710">
      <w:pPr>
        <w:pStyle w:val="ListParagraph"/>
        <w:numPr>
          <w:ilvl w:val="0"/>
          <w:numId w:val="34"/>
        </w:numPr>
        <w:spacing w:after="0" w:line="300" w:lineRule="atLeast"/>
        <w:rPr>
          <w:rFonts w:ascii="Nunito" w:hAnsi="Nunito"/>
          <w:color w:val="auto"/>
        </w:rPr>
      </w:pPr>
      <w:r w:rsidRPr="003F71D9">
        <w:rPr>
          <w:rFonts w:ascii="Nunito" w:hAnsi="Nunito"/>
          <w:color w:val="auto"/>
        </w:rPr>
        <w:t>Ability to turn complex programme information into clear, concise reports and briefings for senior governance</w:t>
      </w:r>
    </w:p>
    <w:p w14:paraId="3A4A7500" w14:textId="77777777" w:rsidR="00FC7710" w:rsidRPr="00DC28DA" w:rsidRDefault="00FC7710" w:rsidP="006434B3">
      <w:pPr>
        <w:rPr>
          <w:rFonts w:ascii="Nunito" w:hAnsi="Nunito"/>
          <w:color w:val="auto"/>
        </w:rPr>
      </w:pPr>
    </w:p>
    <w:p w14:paraId="0C90736B" w14:textId="77777777" w:rsidR="00FE1F2F" w:rsidRPr="00DC28DA" w:rsidRDefault="00FE1F2F" w:rsidP="00FE1F2F">
      <w:pPr>
        <w:ind w:left="0" w:firstLine="0"/>
        <w:rPr>
          <w:rFonts w:ascii="Nunito" w:hAnsi="Nunito"/>
          <w:color w:val="215E99" w:themeColor="text2" w:themeTint="BF"/>
        </w:rPr>
      </w:pPr>
    </w:p>
    <w:p w14:paraId="1197AA9A" w14:textId="77777777" w:rsidR="004328F5" w:rsidRPr="00DC28DA" w:rsidRDefault="0082245D">
      <w:pPr>
        <w:pStyle w:val="Heading3"/>
        <w:ind w:left="-5"/>
        <w:rPr>
          <w:rFonts w:ascii="Nunito" w:hAnsi="Nunito"/>
        </w:rPr>
      </w:pPr>
      <w:r w:rsidRPr="00DC28DA">
        <w:rPr>
          <w:rFonts w:ascii="Nunito" w:hAnsi="Nunito"/>
        </w:rPr>
        <w:t xml:space="preserve">Essential qualification(s) and experience </w:t>
      </w:r>
    </w:p>
    <w:p w14:paraId="5C0C6115" w14:textId="6471F346" w:rsidR="00DA2F20" w:rsidRPr="00985852" w:rsidRDefault="00C92C3A" w:rsidP="00985852">
      <w:pPr>
        <w:keepNext/>
        <w:keepLines/>
        <w:spacing w:after="181" w:line="259" w:lineRule="auto"/>
        <w:ind w:left="-5" w:hanging="10"/>
        <w:outlineLvl w:val="2"/>
        <w:rPr>
          <w:rFonts w:ascii="Nunito" w:hAnsi="Nunito"/>
          <w:bCs/>
          <w:i/>
          <w:iCs/>
        </w:rPr>
      </w:pPr>
      <w:r>
        <w:rPr>
          <w:rFonts w:ascii="Nunito" w:hAnsi="Nunito"/>
          <w:bCs/>
          <w:i/>
          <w:iCs/>
        </w:rPr>
        <w:t>In your application, p</w:t>
      </w:r>
      <w:r w:rsidRPr="00C92C3A">
        <w:rPr>
          <w:rFonts w:ascii="Nunito" w:hAnsi="Nunito"/>
          <w:bCs/>
          <w:i/>
          <w:iCs/>
        </w:rPr>
        <w:t xml:space="preserve">lease only address the criteria marked with the </w:t>
      </w:r>
      <w:proofErr w:type="spellStart"/>
      <w:r w:rsidRPr="00C92C3A">
        <w:rPr>
          <w:rFonts w:ascii="Nunito" w:hAnsi="Nunito"/>
          <w:bCs/>
          <w:i/>
          <w:iCs/>
        </w:rPr>
        <w:t>asterix</w:t>
      </w:r>
      <w:proofErr w:type="spellEnd"/>
      <w:r w:rsidRPr="00C92C3A">
        <w:rPr>
          <w:rFonts w:ascii="Nunito" w:hAnsi="Nunito"/>
          <w:bCs/>
          <w:i/>
          <w:iCs/>
        </w:rPr>
        <w:t>.</w:t>
      </w:r>
    </w:p>
    <w:p w14:paraId="5BE02E26" w14:textId="028EBB0C" w:rsidR="00BA4707" w:rsidRDefault="1186C605" w:rsidP="00BA4707">
      <w:pPr>
        <w:numPr>
          <w:ilvl w:val="0"/>
          <w:numId w:val="35"/>
        </w:numPr>
        <w:rPr>
          <w:rFonts w:ascii="Nunito" w:hAnsi="Nunito"/>
          <w:color w:val="auto"/>
        </w:rPr>
      </w:pPr>
      <w:r w:rsidRPr="666DF4B0">
        <w:rPr>
          <w:rFonts w:ascii="Nunito" w:hAnsi="Nunito"/>
          <w:color w:val="auto"/>
        </w:rPr>
        <w:t>Significant e</w:t>
      </w:r>
      <w:r w:rsidR="00BA4707" w:rsidRPr="666DF4B0">
        <w:rPr>
          <w:rFonts w:ascii="Nunito" w:hAnsi="Nunito"/>
          <w:color w:val="auto"/>
        </w:rPr>
        <w:t>xperience of</w:t>
      </w:r>
      <w:r w:rsidR="46C81154" w:rsidRPr="666DF4B0">
        <w:rPr>
          <w:rFonts w:ascii="Nunito" w:hAnsi="Nunito"/>
          <w:color w:val="auto"/>
        </w:rPr>
        <w:t xml:space="preserve"> multi-stakeholder </w:t>
      </w:r>
      <w:r w:rsidR="00BA4707" w:rsidRPr="666DF4B0">
        <w:rPr>
          <w:rFonts w:ascii="Nunito" w:hAnsi="Nunito"/>
          <w:color w:val="auto"/>
        </w:rPr>
        <w:t>programme management</w:t>
      </w:r>
      <w:r w:rsidR="00985852">
        <w:rPr>
          <w:rFonts w:ascii="Nunito" w:hAnsi="Nunito"/>
          <w:color w:val="auto"/>
        </w:rPr>
        <w:t>*</w:t>
      </w:r>
      <w:r w:rsidR="00BA4707" w:rsidRPr="666DF4B0">
        <w:rPr>
          <w:rFonts w:ascii="Nunito" w:hAnsi="Nunito"/>
          <w:color w:val="auto"/>
        </w:rPr>
        <w:t xml:space="preserve"> </w:t>
      </w:r>
    </w:p>
    <w:p w14:paraId="27F70EB1" w14:textId="041F4063" w:rsidR="00BA4707" w:rsidRDefault="00BA4707" w:rsidP="00BA4707">
      <w:pPr>
        <w:numPr>
          <w:ilvl w:val="0"/>
          <w:numId w:val="35"/>
        </w:numPr>
        <w:rPr>
          <w:rFonts w:ascii="Nunito" w:hAnsi="Nunito"/>
          <w:color w:val="auto"/>
        </w:rPr>
      </w:pPr>
      <w:r w:rsidRPr="00BA4707">
        <w:rPr>
          <w:rFonts w:ascii="Nunito" w:hAnsi="Nunito"/>
          <w:color w:val="auto"/>
        </w:rPr>
        <w:t xml:space="preserve">Experience of working on local government change and transformation programmes and delivering </w:t>
      </w:r>
      <w:proofErr w:type="gramStart"/>
      <w:r w:rsidRPr="00BA4707">
        <w:rPr>
          <w:rFonts w:ascii="Nunito" w:hAnsi="Nunito"/>
          <w:color w:val="auto"/>
        </w:rPr>
        <w:t>benefits</w:t>
      </w:r>
      <w:r w:rsidR="00985852">
        <w:rPr>
          <w:rFonts w:ascii="Nunito" w:hAnsi="Nunito"/>
          <w:color w:val="auto"/>
        </w:rPr>
        <w:t>.*</w:t>
      </w:r>
      <w:proofErr w:type="gramEnd"/>
      <w:r w:rsidRPr="00BA4707">
        <w:rPr>
          <w:rFonts w:ascii="Nunito" w:hAnsi="Nunito"/>
          <w:color w:val="auto"/>
        </w:rPr>
        <w:t xml:space="preserve"> </w:t>
      </w:r>
    </w:p>
    <w:p w14:paraId="0926B24C" w14:textId="4D08D35E" w:rsidR="00BA4707" w:rsidRDefault="00BA4707" w:rsidP="00BA4707">
      <w:pPr>
        <w:numPr>
          <w:ilvl w:val="0"/>
          <w:numId w:val="35"/>
        </w:numPr>
        <w:rPr>
          <w:rFonts w:ascii="Nunito" w:hAnsi="Nunito"/>
          <w:color w:val="auto"/>
        </w:rPr>
      </w:pPr>
      <w:r w:rsidRPr="00BA4707">
        <w:rPr>
          <w:rFonts w:ascii="Nunito" w:hAnsi="Nunito"/>
          <w:color w:val="auto"/>
        </w:rPr>
        <w:t xml:space="preserve">Experience of delivering transformation projects. </w:t>
      </w:r>
    </w:p>
    <w:p w14:paraId="14B89E29" w14:textId="31D27C17" w:rsidR="00BA4707" w:rsidRDefault="00BA4707" w:rsidP="00BA4707">
      <w:pPr>
        <w:numPr>
          <w:ilvl w:val="0"/>
          <w:numId w:val="35"/>
        </w:numPr>
        <w:rPr>
          <w:rFonts w:ascii="Nunito" w:hAnsi="Nunito"/>
          <w:color w:val="auto"/>
        </w:rPr>
      </w:pPr>
      <w:r w:rsidRPr="00BA4707">
        <w:rPr>
          <w:rFonts w:ascii="Nunito" w:hAnsi="Nunito"/>
          <w:color w:val="auto"/>
        </w:rPr>
        <w:t>Experience operating at a senior level in a large and politically complex organisation.</w:t>
      </w:r>
    </w:p>
    <w:p w14:paraId="2FF9BB8E" w14:textId="7134B092" w:rsidR="00BA4707" w:rsidRDefault="00BA4707" w:rsidP="00BA4707">
      <w:pPr>
        <w:numPr>
          <w:ilvl w:val="0"/>
          <w:numId w:val="35"/>
        </w:numPr>
        <w:rPr>
          <w:rFonts w:ascii="Nunito" w:hAnsi="Nunito"/>
          <w:color w:val="auto"/>
        </w:rPr>
      </w:pPr>
      <w:r w:rsidRPr="666DF4B0">
        <w:rPr>
          <w:rFonts w:ascii="Nunito" w:hAnsi="Nunito"/>
          <w:color w:val="auto"/>
        </w:rPr>
        <w:t xml:space="preserve">Experience of managing and inspiring multidisciplinary teams to deliver a common set of objectives </w:t>
      </w:r>
    </w:p>
    <w:p w14:paraId="172FCFE7" w14:textId="3856B822" w:rsidR="00BA4707" w:rsidRDefault="00BA4707" w:rsidP="00BA4707">
      <w:pPr>
        <w:numPr>
          <w:ilvl w:val="0"/>
          <w:numId w:val="35"/>
        </w:numPr>
        <w:rPr>
          <w:rFonts w:ascii="Nunito" w:hAnsi="Nunito"/>
          <w:color w:val="auto"/>
        </w:rPr>
      </w:pPr>
      <w:r w:rsidRPr="00BA4707">
        <w:rPr>
          <w:rFonts w:ascii="Nunito" w:hAnsi="Nunito"/>
          <w:color w:val="auto"/>
        </w:rPr>
        <w:t xml:space="preserve">Experience of engaging effectively with a wide range of stakeholder groups (senior managers, staff, elected members, community partners, academic partners) to deliver results. </w:t>
      </w:r>
    </w:p>
    <w:p w14:paraId="71E89149" w14:textId="35B8AA58" w:rsidR="00BA4707" w:rsidRDefault="00BA4707" w:rsidP="00BA4707">
      <w:pPr>
        <w:numPr>
          <w:ilvl w:val="0"/>
          <w:numId w:val="35"/>
        </w:numPr>
        <w:rPr>
          <w:rFonts w:ascii="Nunito" w:hAnsi="Nunito"/>
          <w:color w:val="auto"/>
        </w:rPr>
      </w:pPr>
      <w:r w:rsidRPr="00BA4707">
        <w:rPr>
          <w:rFonts w:ascii="Nunito" w:hAnsi="Nunito"/>
          <w:color w:val="auto"/>
        </w:rPr>
        <w:t xml:space="preserve">Experience of managing programme </w:t>
      </w:r>
      <w:proofErr w:type="gramStart"/>
      <w:r w:rsidRPr="00BA4707">
        <w:rPr>
          <w:rFonts w:ascii="Nunito" w:hAnsi="Nunito"/>
          <w:color w:val="auto"/>
        </w:rPr>
        <w:t>budgets.</w:t>
      </w:r>
      <w:r w:rsidR="008364D6">
        <w:rPr>
          <w:rFonts w:ascii="Nunito" w:hAnsi="Nunito"/>
          <w:color w:val="auto"/>
        </w:rPr>
        <w:t>*</w:t>
      </w:r>
      <w:proofErr w:type="gramEnd"/>
      <w:r w:rsidRPr="00BA4707">
        <w:rPr>
          <w:rFonts w:ascii="Nunito" w:hAnsi="Nunito"/>
          <w:color w:val="auto"/>
        </w:rPr>
        <w:t xml:space="preserve">  </w:t>
      </w:r>
    </w:p>
    <w:p w14:paraId="62E1C0F7" w14:textId="11AA49E1" w:rsidR="00BA4707" w:rsidRDefault="00BA4707" w:rsidP="00BA4707">
      <w:pPr>
        <w:numPr>
          <w:ilvl w:val="0"/>
          <w:numId w:val="35"/>
        </w:numPr>
        <w:rPr>
          <w:rFonts w:ascii="Nunito" w:hAnsi="Nunito"/>
          <w:color w:val="auto"/>
        </w:rPr>
      </w:pPr>
      <w:r w:rsidRPr="00BA4707">
        <w:rPr>
          <w:rFonts w:ascii="Nunito" w:hAnsi="Nunito"/>
          <w:color w:val="auto"/>
        </w:rPr>
        <w:t xml:space="preserve">PRINCE II or other comparable project management qualification. </w:t>
      </w:r>
    </w:p>
    <w:p w14:paraId="4EAF1B95" w14:textId="679CCBF7" w:rsidR="00BA4707" w:rsidRDefault="00BA4707" w:rsidP="00BA4707">
      <w:pPr>
        <w:numPr>
          <w:ilvl w:val="0"/>
          <w:numId w:val="35"/>
        </w:numPr>
        <w:rPr>
          <w:rFonts w:ascii="Nunito" w:hAnsi="Nunito"/>
          <w:color w:val="auto"/>
        </w:rPr>
      </w:pPr>
      <w:r w:rsidRPr="00BA4707">
        <w:rPr>
          <w:rFonts w:ascii="Nunito" w:hAnsi="Nunito"/>
          <w:color w:val="auto"/>
        </w:rPr>
        <w:t xml:space="preserve">Degree level or equivalent </w:t>
      </w:r>
      <w:r w:rsidR="00C61EBE">
        <w:rPr>
          <w:rFonts w:ascii="Nunito" w:hAnsi="Nunito"/>
          <w:color w:val="auto"/>
        </w:rPr>
        <w:t xml:space="preserve">programme management </w:t>
      </w:r>
      <w:proofErr w:type="gramStart"/>
      <w:r w:rsidRPr="00BA4707">
        <w:rPr>
          <w:rFonts w:ascii="Nunito" w:hAnsi="Nunito"/>
          <w:color w:val="auto"/>
        </w:rPr>
        <w:t>experience.</w:t>
      </w:r>
      <w:r w:rsidR="008364D6">
        <w:rPr>
          <w:rFonts w:ascii="Nunito" w:hAnsi="Nunito"/>
          <w:color w:val="auto"/>
        </w:rPr>
        <w:t>*</w:t>
      </w:r>
      <w:proofErr w:type="gramEnd"/>
      <w:r w:rsidRPr="00BA4707">
        <w:rPr>
          <w:rFonts w:ascii="Nunito" w:hAnsi="Nunito"/>
          <w:color w:val="auto"/>
        </w:rPr>
        <w:t xml:space="preserve"> </w:t>
      </w:r>
    </w:p>
    <w:p w14:paraId="643032D3" w14:textId="45B47BB1" w:rsidR="00BA4707" w:rsidRPr="00DC28DA" w:rsidRDefault="00BA4707" w:rsidP="00BA4707">
      <w:pPr>
        <w:numPr>
          <w:ilvl w:val="0"/>
          <w:numId w:val="35"/>
        </w:numPr>
        <w:rPr>
          <w:rFonts w:ascii="Nunito" w:hAnsi="Nunito"/>
          <w:color w:val="auto"/>
        </w:rPr>
      </w:pPr>
      <w:r w:rsidRPr="00BA4707">
        <w:rPr>
          <w:rFonts w:ascii="Nunito" w:hAnsi="Nunito"/>
          <w:color w:val="auto"/>
        </w:rPr>
        <w:t>Evidence of continuous professional development.</w:t>
      </w:r>
    </w:p>
    <w:p w14:paraId="63470390" w14:textId="77777777" w:rsidR="004328F5" w:rsidRPr="00DC28DA" w:rsidRDefault="0082245D">
      <w:pPr>
        <w:spacing w:after="0" w:line="259" w:lineRule="auto"/>
        <w:ind w:left="0" w:firstLine="0"/>
        <w:rPr>
          <w:rFonts w:ascii="Nunito" w:hAnsi="Nunito"/>
        </w:rPr>
      </w:pPr>
      <w:r w:rsidRPr="00DC28DA">
        <w:rPr>
          <w:rFonts w:ascii="Nunito" w:hAnsi="Nunito"/>
        </w:rPr>
        <w:t xml:space="preserve"> </w:t>
      </w:r>
    </w:p>
    <w:p w14:paraId="4306D060" w14:textId="77777777" w:rsidR="004328F5" w:rsidRPr="00DC28DA" w:rsidRDefault="004328F5">
      <w:pPr>
        <w:rPr>
          <w:rFonts w:ascii="Nunito" w:hAnsi="Nunito"/>
        </w:rPr>
      </w:pPr>
    </w:p>
    <w:p w14:paraId="36609C28" w14:textId="77777777" w:rsidR="003D00A6" w:rsidRPr="00DC28DA" w:rsidRDefault="003D00A6" w:rsidP="005E653F">
      <w:pPr>
        <w:ind w:left="0" w:firstLine="0"/>
        <w:rPr>
          <w:rFonts w:ascii="Nunito" w:hAnsi="Nunito"/>
        </w:rPr>
        <w:sectPr w:rsidR="003D00A6" w:rsidRPr="00DC28DA" w:rsidSect="00AC1F21">
          <w:footerReference w:type="even" r:id="rId12"/>
          <w:footerReference w:type="default" r:id="rId13"/>
          <w:pgSz w:w="11906" w:h="16838"/>
          <w:pgMar w:top="703" w:right="1440" w:bottom="709" w:left="1440" w:header="720" w:footer="720" w:gutter="0"/>
          <w:cols w:space="720"/>
          <w:titlePg/>
        </w:sectPr>
      </w:pPr>
    </w:p>
    <w:p w14:paraId="33537323" w14:textId="77777777" w:rsidR="004328F5" w:rsidRPr="00DC28DA" w:rsidRDefault="0082245D">
      <w:pPr>
        <w:pStyle w:val="Heading2"/>
        <w:spacing w:after="0"/>
        <w:ind w:left="11" w:right="3"/>
        <w:rPr>
          <w:rFonts w:ascii="Nunito" w:hAnsi="Nunito"/>
        </w:rPr>
      </w:pPr>
      <w:r w:rsidRPr="00DC28DA">
        <w:rPr>
          <w:rFonts w:ascii="Nunito" w:hAnsi="Nunito"/>
        </w:rPr>
        <w:t xml:space="preserve">Values and behaviours </w:t>
      </w:r>
    </w:p>
    <w:tbl>
      <w:tblPr>
        <w:tblStyle w:val="TableGrid"/>
        <w:tblW w:w="13771" w:type="dxa"/>
        <w:tblInd w:w="122" w:type="dxa"/>
        <w:tblCellMar>
          <w:top w:w="9" w:type="dxa"/>
          <w:left w:w="5" w:type="dxa"/>
          <w:right w:w="157" w:type="dxa"/>
        </w:tblCellMar>
        <w:tblLook w:val="04A0" w:firstRow="1" w:lastRow="0" w:firstColumn="1" w:lastColumn="0" w:noHBand="0" w:noVBand="1"/>
      </w:tblPr>
      <w:tblGrid>
        <w:gridCol w:w="2753"/>
        <w:gridCol w:w="2756"/>
        <w:gridCol w:w="2753"/>
        <w:gridCol w:w="2756"/>
        <w:gridCol w:w="2753"/>
      </w:tblGrid>
      <w:tr w:rsidR="004328F5" w:rsidRPr="00DC28DA" w14:paraId="6F3E81FF" w14:textId="77777777">
        <w:trPr>
          <w:trHeight w:val="562"/>
        </w:trPr>
        <w:tc>
          <w:tcPr>
            <w:tcW w:w="2753" w:type="dxa"/>
            <w:tcBorders>
              <w:top w:val="single" w:sz="4" w:space="0" w:color="000000"/>
              <w:left w:val="single" w:sz="4" w:space="0" w:color="000000"/>
              <w:bottom w:val="single" w:sz="4" w:space="0" w:color="000000"/>
              <w:right w:val="single" w:sz="4" w:space="0" w:color="000000"/>
            </w:tcBorders>
          </w:tcPr>
          <w:p w14:paraId="2374DFEE" w14:textId="77777777" w:rsidR="004328F5" w:rsidRPr="00DC28DA" w:rsidRDefault="0082245D">
            <w:pPr>
              <w:spacing w:after="0" w:line="259" w:lineRule="auto"/>
              <w:ind w:left="108" w:firstLine="0"/>
              <w:rPr>
                <w:rFonts w:ascii="Nunito" w:hAnsi="Nunito"/>
              </w:rPr>
            </w:pPr>
            <w:r w:rsidRPr="00DC28DA">
              <w:rPr>
                <w:rFonts w:ascii="Nunito" w:hAnsi="Nunito"/>
                <w:b/>
              </w:rPr>
              <w:t xml:space="preserve">Improved life for residents </w:t>
            </w:r>
          </w:p>
        </w:tc>
        <w:tc>
          <w:tcPr>
            <w:tcW w:w="2756" w:type="dxa"/>
            <w:tcBorders>
              <w:top w:val="single" w:sz="4" w:space="0" w:color="000000"/>
              <w:left w:val="single" w:sz="4" w:space="0" w:color="000000"/>
              <w:bottom w:val="single" w:sz="4" w:space="0" w:color="000000"/>
              <w:right w:val="single" w:sz="4" w:space="0" w:color="000000"/>
            </w:tcBorders>
          </w:tcPr>
          <w:p w14:paraId="55BF7B9C" w14:textId="77777777" w:rsidR="004328F5" w:rsidRPr="00DC28DA" w:rsidRDefault="0082245D">
            <w:pPr>
              <w:spacing w:after="0" w:line="259" w:lineRule="auto"/>
              <w:ind w:left="108" w:firstLine="0"/>
              <w:rPr>
                <w:rFonts w:ascii="Nunito" w:hAnsi="Nunito"/>
              </w:rPr>
            </w:pPr>
            <w:r w:rsidRPr="00DC28DA">
              <w:rPr>
                <w:rFonts w:ascii="Nunito" w:hAnsi="Nunito"/>
                <w:b/>
              </w:rPr>
              <w:t xml:space="preserve">Trustworthy </w:t>
            </w:r>
          </w:p>
        </w:tc>
        <w:tc>
          <w:tcPr>
            <w:tcW w:w="2753" w:type="dxa"/>
            <w:tcBorders>
              <w:top w:val="single" w:sz="4" w:space="0" w:color="000000"/>
              <w:left w:val="single" w:sz="4" w:space="0" w:color="000000"/>
              <w:bottom w:val="single" w:sz="4" w:space="0" w:color="000000"/>
              <w:right w:val="single" w:sz="4" w:space="0" w:color="000000"/>
            </w:tcBorders>
          </w:tcPr>
          <w:p w14:paraId="2DF5FAD2" w14:textId="77777777" w:rsidR="004328F5" w:rsidRPr="00DC28DA" w:rsidRDefault="0082245D">
            <w:pPr>
              <w:spacing w:after="0" w:line="259" w:lineRule="auto"/>
              <w:ind w:left="108" w:firstLine="0"/>
              <w:rPr>
                <w:rFonts w:ascii="Nunito" w:hAnsi="Nunito"/>
              </w:rPr>
            </w:pPr>
            <w:r w:rsidRPr="00DC28DA">
              <w:rPr>
                <w:rFonts w:ascii="Nunito" w:hAnsi="Nunito"/>
                <w:b/>
              </w:rPr>
              <w:t xml:space="preserve">Collaborative </w:t>
            </w:r>
          </w:p>
        </w:tc>
        <w:tc>
          <w:tcPr>
            <w:tcW w:w="2756" w:type="dxa"/>
            <w:tcBorders>
              <w:top w:val="single" w:sz="4" w:space="0" w:color="000000"/>
              <w:left w:val="single" w:sz="4" w:space="0" w:color="000000"/>
              <w:bottom w:val="single" w:sz="4" w:space="0" w:color="000000"/>
              <w:right w:val="single" w:sz="4" w:space="0" w:color="000000"/>
            </w:tcBorders>
          </w:tcPr>
          <w:p w14:paraId="50A41A63" w14:textId="77777777" w:rsidR="004328F5" w:rsidRPr="00DC28DA" w:rsidRDefault="0082245D">
            <w:pPr>
              <w:spacing w:after="0" w:line="259" w:lineRule="auto"/>
              <w:ind w:left="108" w:firstLine="0"/>
              <w:rPr>
                <w:rFonts w:ascii="Nunito" w:hAnsi="Nunito"/>
              </w:rPr>
            </w:pPr>
            <w:r w:rsidRPr="00DC28DA">
              <w:rPr>
                <w:rFonts w:ascii="Nunito" w:hAnsi="Nunito"/>
                <w:b/>
              </w:rPr>
              <w:t xml:space="preserve">Innovative </w:t>
            </w:r>
          </w:p>
        </w:tc>
        <w:tc>
          <w:tcPr>
            <w:tcW w:w="2753" w:type="dxa"/>
            <w:tcBorders>
              <w:top w:val="single" w:sz="4" w:space="0" w:color="000000"/>
              <w:left w:val="single" w:sz="4" w:space="0" w:color="000000"/>
              <w:bottom w:val="single" w:sz="4" w:space="0" w:color="000000"/>
              <w:right w:val="single" w:sz="4" w:space="0" w:color="000000"/>
            </w:tcBorders>
          </w:tcPr>
          <w:p w14:paraId="42952879" w14:textId="77777777" w:rsidR="004328F5" w:rsidRPr="00DC28DA" w:rsidRDefault="0082245D">
            <w:pPr>
              <w:spacing w:after="0" w:line="259" w:lineRule="auto"/>
              <w:ind w:left="108" w:firstLine="0"/>
              <w:rPr>
                <w:rFonts w:ascii="Nunito" w:hAnsi="Nunito"/>
              </w:rPr>
            </w:pPr>
            <w:r w:rsidRPr="00DC28DA">
              <w:rPr>
                <w:rFonts w:ascii="Nunito" w:hAnsi="Nunito"/>
                <w:b/>
              </w:rPr>
              <w:t xml:space="preserve">Accountable </w:t>
            </w:r>
          </w:p>
        </w:tc>
      </w:tr>
      <w:tr w:rsidR="004328F5" w:rsidRPr="00DC28DA" w14:paraId="28ADB6D9" w14:textId="77777777">
        <w:trPr>
          <w:trHeight w:val="6095"/>
        </w:trPr>
        <w:tc>
          <w:tcPr>
            <w:tcW w:w="2753" w:type="dxa"/>
            <w:tcBorders>
              <w:top w:val="single" w:sz="4" w:space="0" w:color="000000"/>
              <w:left w:val="single" w:sz="4" w:space="0" w:color="000000"/>
              <w:bottom w:val="single" w:sz="4" w:space="0" w:color="000000"/>
              <w:right w:val="single" w:sz="4" w:space="0" w:color="000000"/>
            </w:tcBorders>
          </w:tcPr>
          <w:p w14:paraId="4C0DFDE2" w14:textId="77777777" w:rsidR="004328F5" w:rsidRPr="00DC28DA" w:rsidRDefault="0082245D">
            <w:pPr>
              <w:numPr>
                <w:ilvl w:val="0"/>
                <w:numId w:val="9"/>
              </w:numPr>
              <w:spacing w:after="0" w:line="217" w:lineRule="auto"/>
              <w:ind w:hanging="360"/>
              <w:rPr>
                <w:rFonts w:ascii="Nunito" w:hAnsi="Nunito"/>
              </w:rPr>
            </w:pPr>
            <w:r w:rsidRPr="00DC28DA">
              <w:rPr>
                <w:rFonts w:ascii="Nunito" w:hAnsi="Nunito"/>
              </w:rPr>
              <w:t xml:space="preserve">Is passionate about making Ealing a better place </w:t>
            </w:r>
          </w:p>
          <w:p w14:paraId="4FD1B6D2" w14:textId="77777777" w:rsidR="004328F5" w:rsidRPr="00DC28DA" w:rsidRDefault="0082245D">
            <w:pPr>
              <w:spacing w:after="8" w:line="259" w:lineRule="auto"/>
              <w:ind w:left="0" w:firstLine="0"/>
              <w:rPr>
                <w:rFonts w:ascii="Nunito" w:hAnsi="Nunito"/>
              </w:rPr>
            </w:pPr>
            <w:r w:rsidRPr="00DC28DA">
              <w:rPr>
                <w:rFonts w:ascii="Nunito" w:hAnsi="Nunito"/>
                <w:b/>
                <w:sz w:val="21"/>
              </w:rPr>
              <w:t xml:space="preserve"> </w:t>
            </w:r>
          </w:p>
          <w:p w14:paraId="3B5F6976" w14:textId="77777777" w:rsidR="004328F5" w:rsidRPr="00DC28DA" w:rsidRDefault="0082245D">
            <w:pPr>
              <w:numPr>
                <w:ilvl w:val="0"/>
                <w:numId w:val="9"/>
              </w:numPr>
              <w:spacing w:after="0" w:line="259" w:lineRule="auto"/>
              <w:ind w:hanging="360"/>
              <w:rPr>
                <w:rFonts w:ascii="Nunito" w:hAnsi="Nunito"/>
              </w:rPr>
            </w:pPr>
            <w:r w:rsidRPr="00DC28DA">
              <w:rPr>
                <w:rFonts w:ascii="Nunito" w:hAnsi="Nunito"/>
              </w:rPr>
              <w:t xml:space="preserve">Can see and </w:t>
            </w:r>
          </w:p>
          <w:p w14:paraId="565D9F2B" w14:textId="77777777" w:rsidR="004328F5" w:rsidRPr="00DC28DA" w:rsidRDefault="0082245D">
            <w:pPr>
              <w:spacing w:after="0" w:line="216" w:lineRule="auto"/>
              <w:ind w:left="468" w:right="314" w:firstLine="0"/>
              <w:jc w:val="both"/>
              <w:rPr>
                <w:rFonts w:ascii="Nunito" w:hAnsi="Nunito"/>
              </w:rPr>
            </w:pPr>
            <w:r w:rsidRPr="00DC28DA">
              <w:rPr>
                <w:rFonts w:ascii="Nunito" w:hAnsi="Nunito"/>
              </w:rPr>
              <w:t xml:space="preserve">appreciate things from a resident point of view </w:t>
            </w:r>
          </w:p>
          <w:p w14:paraId="60B02383" w14:textId="77777777" w:rsidR="004328F5" w:rsidRPr="00DC28DA" w:rsidRDefault="0082245D">
            <w:pPr>
              <w:spacing w:after="4" w:line="259" w:lineRule="auto"/>
              <w:ind w:left="0" w:firstLine="0"/>
              <w:rPr>
                <w:rFonts w:ascii="Nunito" w:hAnsi="Nunito"/>
              </w:rPr>
            </w:pPr>
            <w:r w:rsidRPr="00DC28DA">
              <w:rPr>
                <w:rFonts w:ascii="Nunito" w:hAnsi="Nunito"/>
                <w:b/>
                <w:sz w:val="21"/>
              </w:rPr>
              <w:t xml:space="preserve"> </w:t>
            </w:r>
          </w:p>
          <w:p w14:paraId="604F5232" w14:textId="77777777" w:rsidR="004328F5" w:rsidRPr="00DC28DA" w:rsidRDefault="0082245D">
            <w:pPr>
              <w:numPr>
                <w:ilvl w:val="0"/>
                <w:numId w:val="9"/>
              </w:numPr>
              <w:spacing w:after="0" w:line="217" w:lineRule="auto"/>
              <w:ind w:hanging="360"/>
              <w:rPr>
                <w:rFonts w:ascii="Nunito" w:hAnsi="Nunito"/>
              </w:rPr>
            </w:pPr>
            <w:r w:rsidRPr="00DC28DA">
              <w:rPr>
                <w:rFonts w:ascii="Nunito" w:hAnsi="Nunito"/>
              </w:rPr>
              <w:t xml:space="preserve">Understands what people want and need </w:t>
            </w:r>
          </w:p>
          <w:p w14:paraId="5E1140CC" w14:textId="77777777" w:rsidR="004328F5" w:rsidRPr="00DC28DA" w:rsidRDefault="0082245D">
            <w:pPr>
              <w:spacing w:line="259" w:lineRule="auto"/>
              <w:ind w:left="0" w:firstLine="0"/>
              <w:rPr>
                <w:rFonts w:ascii="Nunito" w:hAnsi="Nunito"/>
              </w:rPr>
            </w:pPr>
            <w:r w:rsidRPr="00DC28DA">
              <w:rPr>
                <w:rFonts w:ascii="Nunito" w:hAnsi="Nunito"/>
                <w:b/>
                <w:sz w:val="21"/>
              </w:rPr>
              <w:t xml:space="preserve"> </w:t>
            </w:r>
          </w:p>
          <w:p w14:paraId="56EFBCE2" w14:textId="77777777" w:rsidR="004328F5" w:rsidRPr="00DC28DA" w:rsidRDefault="0082245D">
            <w:pPr>
              <w:numPr>
                <w:ilvl w:val="0"/>
                <w:numId w:val="9"/>
              </w:numPr>
              <w:spacing w:after="0" w:line="259" w:lineRule="auto"/>
              <w:ind w:hanging="360"/>
              <w:rPr>
                <w:rFonts w:ascii="Nunito" w:hAnsi="Nunito"/>
              </w:rPr>
            </w:pPr>
            <w:r w:rsidRPr="00DC28DA">
              <w:rPr>
                <w:rFonts w:ascii="Nunito" w:hAnsi="Nunito"/>
              </w:rPr>
              <w:t xml:space="preserve">Encourages </w:t>
            </w:r>
          </w:p>
          <w:p w14:paraId="462DFDB9" w14:textId="77777777" w:rsidR="004328F5" w:rsidRPr="00DC28DA" w:rsidRDefault="0082245D">
            <w:pPr>
              <w:spacing w:after="0" w:line="259" w:lineRule="auto"/>
              <w:ind w:left="468" w:right="384" w:firstLine="0"/>
              <w:jc w:val="both"/>
              <w:rPr>
                <w:rFonts w:ascii="Nunito" w:hAnsi="Nunito"/>
              </w:rPr>
            </w:pPr>
            <w:r w:rsidRPr="00DC28DA">
              <w:rPr>
                <w:rFonts w:ascii="Nunito" w:hAnsi="Nunito"/>
              </w:rPr>
              <w:t xml:space="preserve">change to tackle underlying causes or issues </w:t>
            </w:r>
          </w:p>
        </w:tc>
        <w:tc>
          <w:tcPr>
            <w:tcW w:w="2756" w:type="dxa"/>
            <w:tcBorders>
              <w:top w:val="single" w:sz="4" w:space="0" w:color="000000"/>
              <w:left w:val="single" w:sz="4" w:space="0" w:color="000000"/>
              <w:bottom w:val="single" w:sz="4" w:space="0" w:color="000000"/>
              <w:right w:val="single" w:sz="4" w:space="0" w:color="000000"/>
            </w:tcBorders>
          </w:tcPr>
          <w:p w14:paraId="6D6B70F4" w14:textId="77777777" w:rsidR="004328F5" w:rsidRPr="00DC28DA" w:rsidRDefault="0082245D">
            <w:pPr>
              <w:numPr>
                <w:ilvl w:val="0"/>
                <w:numId w:val="10"/>
              </w:numPr>
              <w:spacing w:after="0" w:line="259" w:lineRule="auto"/>
              <w:ind w:hanging="361"/>
              <w:rPr>
                <w:rFonts w:ascii="Nunito" w:hAnsi="Nunito"/>
              </w:rPr>
            </w:pPr>
            <w:r w:rsidRPr="00DC28DA">
              <w:rPr>
                <w:rFonts w:ascii="Nunito" w:hAnsi="Nunito"/>
              </w:rPr>
              <w:t xml:space="preserve">Does what they </w:t>
            </w:r>
          </w:p>
          <w:p w14:paraId="4DD93D2C" w14:textId="77777777" w:rsidR="004328F5" w:rsidRPr="00DC28DA" w:rsidRDefault="0082245D">
            <w:pPr>
              <w:spacing w:after="6" w:line="216" w:lineRule="auto"/>
              <w:ind w:left="469" w:firstLine="0"/>
              <w:rPr>
                <w:rFonts w:ascii="Nunito" w:hAnsi="Nunito"/>
              </w:rPr>
            </w:pPr>
            <w:r w:rsidRPr="00DC28DA">
              <w:rPr>
                <w:rFonts w:ascii="Nunito" w:hAnsi="Nunito"/>
              </w:rPr>
              <w:t xml:space="preserve">say they will do on time </w:t>
            </w:r>
          </w:p>
          <w:p w14:paraId="220C96A1" w14:textId="77777777" w:rsidR="004328F5" w:rsidRPr="00DC28DA" w:rsidRDefault="0082245D">
            <w:pPr>
              <w:spacing w:after="0" w:line="259" w:lineRule="auto"/>
              <w:ind w:left="0" w:firstLine="0"/>
              <w:rPr>
                <w:rFonts w:ascii="Nunito" w:hAnsi="Nunito"/>
              </w:rPr>
            </w:pPr>
            <w:r w:rsidRPr="00DC28DA">
              <w:rPr>
                <w:rFonts w:ascii="Nunito" w:hAnsi="Nunito"/>
                <w:b/>
                <w:sz w:val="22"/>
              </w:rPr>
              <w:t xml:space="preserve"> </w:t>
            </w:r>
          </w:p>
          <w:p w14:paraId="57FB6991" w14:textId="77777777" w:rsidR="004328F5" w:rsidRPr="00DC28DA" w:rsidRDefault="0082245D">
            <w:pPr>
              <w:numPr>
                <w:ilvl w:val="0"/>
                <w:numId w:val="10"/>
              </w:numPr>
              <w:spacing w:after="6" w:line="216" w:lineRule="auto"/>
              <w:ind w:hanging="361"/>
              <w:rPr>
                <w:rFonts w:ascii="Nunito" w:hAnsi="Nunito"/>
              </w:rPr>
            </w:pPr>
            <w:r w:rsidRPr="00DC28DA">
              <w:rPr>
                <w:rFonts w:ascii="Nunito" w:hAnsi="Nunito"/>
              </w:rPr>
              <w:t xml:space="preserve">Is open and honest </w:t>
            </w:r>
          </w:p>
          <w:p w14:paraId="630DB9AA" w14:textId="77777777" w:rsidR="004328F5" w:rsidRPr="00DC28DA" w:rsidRDefault="0082245D">
            <w:pPr>
              <w:spacing w:after="0" w:line="259" w:lineRule="auto"/>
              <w:ind w:left="0" w:firstLine="0"/>
              <w:rPr>
                <w:rFonts w:ascii="Nunito" w:hAnsi="Nunito"/>
              </w:rPr>
            </w:pPr>
            <w:r w:rsidRPr="00DC28DA">
              <w:rPr>
                <w:rFonts w:ascii="Nunito" w:hAnsi="Nunito"/>
                <w:b/>
                <w:sz w:val="22"/>
              </w:rPr>
              <w:t xml:space="preserve"> </w:t>
            </w:r>
          </w:p>
          <w:p w14:paraId="20988E5E" w14:textId="77777777" w:rsidR="004328F5" w:rsidRPr="00DC28DA" w:rsidRDefault="0082245D">
            <w:pPr>
              <w:numPr>
                <w:ilvl w:val="0"/>
                <w:numId w:val="10"/>
              </w:numPr>
              <w:spacing w:after="0" w:line="259" w:lineRule="auto"/>
              <w:ind w:hanging="361"/>
              <w:rPr>
                <w:rFonts w:ascii="Nunito" w:hAnsi="Nunito"/>
              </w:rPr>
            </w:pPr>
            <w:r w:rsidRPr="00DC28DA">
              <w:rPr>
                <w:rFonts w:ascii="Nunito" w:hAnsi="Nunito"/>
              </w:rPr>
              <w:t xml:space="preserve">Treats all people </w:t>
            </w:r>
          </w:p>
          <w:p w14:paraId="179A7D4C" w14:textId="77777777" w:rsidR="004328F5" w:rsidRPr="00DC28DA" w:rsidRDefault="0082245D">
            <w:pPr>
              <w:spacing w:after="0" w:line="259" w:lineRule="auto"/>
              <w:ind w:left="469" w:firstLine="0"/>
              <w:rPr>
                <w:rFonts w:ascii="Nunito" w:hAnsi="Nunito"/>
              </w:rPr>
            </w:pPr>
            <w:r w:rsidRPr="00DC28DA">
              <w:rPr>
                <w:rFonts w:ascii="Nunito" w:hAnsi="Nunito"/>
              </w:rPr>
              <w:t xml:space="preserve">fairly </w:t>
            </w:r>
          </w:p>
        </w:tc>
        <w:tc>
          <w:tcPr>
            <w:tcW w:w="2753" w:type="dxa"/>
            <w:tcBorders>
              <w:top w:val="single" w:sz="4" w:space="0" w:color="000000"/>
              <w:left w:val="single" w:sz="4" w:space="0" w:color="000000"/>
              <w:bottom w:val="single" w:sz="4" w:space="0" w:color="000000"/>
              <w:right w:val="single" w:sz="4" w:space="0" w:color="000000"/>
            </w:tcBorders>
          </w:tcPr>
          <w:p w14:paraId="1CC59B96" w14:textId="77777777" w:rsidR="004328F5" w:rsidRPr="00DC28DA" w:rsidRDefault="0082245D">
            <w:pPr>
              <w:numPr>
                <w:ilvl w:val="0"/>
                <w:numId w:val="11"/>
              </w:numPr>
              <w:spacing w:line="217" w:lineRule="auto"/>
              <w:ind w:right="67" w:hanging="360"/>
              <w:rPr>
                <w:rFonts w:ascii="Nunito" w:hAnsi="Nunito"/>
              </w:rPr>
            </w:pPr>
            <w:r w:rsidRPr="00DC28DA">
              <w:rPr>
                <w:rFonts w:ascii="Nunito" w:hAnsi="Nunito"/>
              </w:rPr>
              <w:t xml:space="preserve">Ambitious and confident in leading partnerships </w:t>
            </w:r>
          </w:p>
          <w:p w14:paraId="63EE8E33" w14:textId="77777777" w:rsidR="004328F5" w:rsidRPr="00DC28DA" w:rsidRDefault="0082245D">
            <w:pPr>
              <w:spacing w:after="0" w:line="259" w:lineRule="auto"/>
              <w:ind w:left="0" w:firstLine="0"/>
              <w:rPr>
                <w:rFonts w:ascii="Nunito" w:hAnsi="Nunito"/>
              </w:rPr>
            </w:pPr>
            <w:r w:rsidRPr="00DC28DA">
              <w:rPr>
                <w:rFonts w:ascii="Nunito" w:hAnsi="Nunito"/>
                <w:b/>
                <w:sz w:val="22"/>
              </w:rPr>
              <w:t xml:space="preserve"> </w:t>
            </w:r>
          </w:p>
          <w:p w14:paraId="51D22A05" w14:textId="77777777" w:rsidR="004328F5" w:rsidRPr="00DC28DA" w:rsidRDefault="0082245D">
            <w:pPr>
              <w:numPr>
                <w:ilvl w:val="0"/>
                <w:numId w:val="11"/>
              </w:numPr>
              <w:spacing w:after="4" w:line="216" w:lineRule="auto"/>
              <w:ind w:right="67" w:hanging="360"/>
              <w:rPr>
                <w:rFonts w:ascii="Nunito" w:hAnsi="Nunito"/>
              </w:rPr>
            </w:pPr>
            <w:r w:rsidRPr="00DC28DA">
              <w:rPr>
                <w:rFonts w:ascii="Nunito" w:hAnsi="Nunito"/>
              </w:rPr>
              <w:t xml:space="preserve">Offers to share knowledge and ideas </w:t>
            </w:r>
          </w:p>
          <w:p w14:paraId="06A2E673" w14:textId="77777777" w:rsidR="004328F5" w:rsidRPr="00DC28DA" w:rsidRDefault="0082245D">
            <w:pPr>
              <w:spacing w:after="0" w:line="259" w:lineRule="auto"/>
              <w:ind w:left="0" w:firstLine="0"/>
              <w:rPr>
                <w:rFonts w:ascii="Nunito" w:hAnsi="Nunito"/>
              </w:rPr>
            </w:pPr>
            <w:r w:rsidRPr="00DC28DA">
              <w:rPr>
                <w:rFonts w:ascii="Nunito" w:hAnsi="Nunito"/>
                <w:b/>
                <w:sz w:val="22"/>
              </w:rPr>
              <w:t xml:space="preserve"> </w:t>
            </w:r>
          </w:p>
          <w:p w14:paraId="326F7B15" w14:textId="77777777" w:rsidR="004328F5" w:rsidRPr="00DC28DA" w:rsidRDefault="0082245D">
            <w:pPr>
              <w:numPr>
                <w:ilvl w:val="0"/>
                <w:numId w:val="11"/>
              </w:numPr>
              <w:spacing w:after="0" w:line="259" w:lineRule="auto"/>
              <w:ind w:right="67" w:hanging="360"/>
              <w:rPr>
                <w:rFonts w:ascii="Nunito" w:hAnsi="Nunito"/>
              </w:rPr>
            </w:pPr>
            <w:r w:rsidRPr="00DC28DA">
              <w:rPr>
                <w:rFonts w:ascii="Nunito" w:hAnsi="Nunito"/>
              </w:rPr>
              <w:t xml:space="preserve">Challenges </w:t>
            </w:r>
          </w:p>
          <w:p w14:paraId="79D19C08" w14:textId="77777777" w:rsidR="004328F5" w:rsidRPr="00DC28DA" w:rsidRDefault="0082245D">
            <w:pPr>
              <w:spacing w:after="1" w:line="216" w:lineRule="auto"/>
              <w:ind w:left="468" w:right="190" w:firstLine="0"/>
              <w:jc w:val="both"/>
              <w:rPr>
                <w:rFonts w:ascii="Nunito" w:hAnsi="Nunito"/>
              </w:rPr>
            </w:pPr>
            <w:r w:rsidRPr="00DC28DA">
              <w:rPr>
                <w:rFonts w:ascii="Nunito" w:hAnsi="Nunito"/>
              </w:rPr>
              <w:t xml:space="preserve">constructively and respectfully listens to feedback </w:t>
            </w:r>
          </w:p>
          <w:p w14:paraId="795BE314" w14:textId="77777777" w:rsidR="004328F5" w:rsidRPr="00DC28DA" w:rsidRDefault="0082245D">
            <w:pPr>
              <w:spacing w:after="6" w:line="259" w:lineRule="auto"/>
              <w:ind w:left="0" w:firstLine="0"/>
              <w:rPr>
                <w:rFonts w:ascii="Nunito" w:hAnsi="Nunito"/>
              </w:rPr>
            </w:pPr>
            <w:r w:rsidRPr="00DC28DA">
              <w:rPr>
                <w:rFonts w:ascii="Nunito" w:hAnsi="Nunito"/>
                <w:b/>
                <w:sz w:val="21"/>
              </w:rPr>
              <w:t xml:space="preserve"> </w:t>
            </w:r>
          </w:p>
          <w:p w14:paraId="55235FFD" w14:textId="77777777" w:rsidR="004328F5" w:rsidRPr="00DC28DA" w:rsidRDefault="0082245D">
            <w:pPr>
              <w:numPr>
                <w:ilvl w:val="0"/>
                <w:numId w:val="11"/>
              </w:numPr>
              <w:spacing w:after="0" w:line="259" w:lineRule="auto"/>
              <w:ind w:right="67" w:hanging="360"/>
              <w:rPr>
                <w:rFonts w:ascii="Nunito" w:hAnsi="Nunito"/>
              </w:rPr>
            </w:pPr>
            <w:r w:rsidRPr="00DC28DA">
              <w:rPr>
                <w:rFonts w:ascii="Nunito" w:hAnsi="Nunito"/>
              </w:rPr>
              <w:t xml:space="preserve">Overcomes barriers to develop our outcomes for residents </w:t>
            </w:r>
          </w:p>
        </w:tc>
        <w:tc>
          <w:tcPr>
            <w:tcW w:w="2756" w:type="dxa"/>
            <w:tcBorders>
              <w:top w:val="single" w:sz="4" w:space="0" w:color="000000"/>
              <w:left w:val="single" w:sz="4" w:space="0" w:color="000000"/>
              <w:bottom w:val="single" w:sz="4" w:space="0" w:color="000000"/>
              <w:right w:val="single" w:sz="4" w:space="0" w:color="000000"/>
            </w:tcBorders>
          </w:tcPr>
          <w:p w14:paraId="49265223" w14:textId="77777777" w:rsidR="004328F5" w:rsidRPr="00DC28DA" w:rsidRDefault="0082245D">
            <w:pPr>
              <w:numPr>
                <w:ilvl w:val="0"/>
                <w:numId w:val="12"/>
              </w:numPr>
              <w:spacing w:after="0" w:line="217" w:lineRule="auto"/>
              <w:ind w:right="2" w:hanging="360"/>
              <w:rPr>
                <w:rFonts w:ascii="Nunito" w:hAnsi="Nunito"/>
              </w:rPr>
            </w:pPr>
            <w:r w:rsidRPr="00DC28DA">
              <w:rPr>
                <w:rFonts w:ascii="Nunito" w:hAnsi="Nunito"/>
              </w:rPr>
              <w:t xml:space="preserve">Tries out ways to do things better, faster and for less cost </w:t>
            </w:r>
          </w:p>
          <w:p w14:paraId="5E29F1C3" w14:textId="77777777" w:rsidR="004328F5" w:rsidRPr="00DC28DA" w:rsidRDefault="0082245D">
            <w:pPr>
              <w:spacing w:line="259" w:lineRule="auto"/>
              <w:ind w:left="0" w:firstLine="0"/>
              <w:rPr>
                <w:rFonts w:ascii="Nunito" w:hAnsi="Nunito"/>
              </w:rPr>
            </w:pPr>
            <w:r w:rsidRPr="00DC28DA">
              <w:rPr>
                <w:rFonts w:ascii="Nunito" w:hAnsi="Nunito"/>
                <w:b/>
                <w:sz w:val="21"/>
              </w:rPr>
              <w:t xml:space="preserve"> </w:t>
            </w:r>
          </w:p>
          <w:p w14:paraId="0A2CB902" w14:textId="77777777" w:rsidR="004328F5" w:rsidRPr="00DC28DA" w:rsidRDefault="0082245D">
            <w:pPr>
              <w:numPr>
                <w:ilvl w:val="0"/>
                <w:numId w:val="12"/>
              </w:numPr>
              <w:spacing w:after="3" w:line="216" w:lineRule="auto"/>
              <w:ind w:right="2" w:hanging="360"/>
              <w:rPr>
                <w:rFonts w:ascii="Nunito" w:hAnsi="Nunito"/>
              </w:rPr>
            </w:pPr>
            <w:r w:rsidRPr="00DC28DA">
              <w:rPr>
                <w:rFonts w:ascii="Nunito" w:hAnsi="Nunito"/>
              </w:rPr>
              <w:t xml:space="preserve">Brings in ideas from outside to improve performance </w:t>
            </w:r>
          </w:p>
          <w:p w14:paraId="70C23C2B" w14:textId="77777777" w:rsidR="004328F5" w:rsidRPr="00DC28DA" w:rsidRDefault="0082245D">
            <w:pPr>
              <w:spacing w:after="4" w:line="259" w:lineRule="auto"/>
              <w:ind w:left="0" w:firstLine="0"/>
              <w:rPr>
                <w:rFonts w:ascii="Nunito" w:hAnsi="Nunito"/>
              </w:rPr>
            </w:pPr>
            <w:r w:rsidRPr="00DC28DA">
              <w:rPr>
                <w:rFonts w:ascii="Nunito" w:hAnsi="Nunito"/>
                <w:b/>
                <w:sz w:val="21"/>
              </w:rPr>
              <w:t xml:space="preserve"> </w:t>
            </w:r>
          </w:p>
          <w:p w14:paraId="668B3188" w14:textId="77777777" w:rsidR="004328F5" w:rsidRPr="00DC28DA" w:rsidRDefault="0082245D">
            <w:pPr>
              <w:numPr>
                <w:ilvl w:val="0"/>
                <w:numId w:val="12"/>
              </w:numPr>
              <w:spacing w:after="6" w:line="216" w:lineRule="auto"/>
              <w:ind w:right="2" w:hanging="360"/>
              <w:rPr>
                <w:rFonts w:ascii="Nunito" w:hAnsi="Nunito"/>
              </w:rPr>
            </w:pPr>
            <w:r w:rsidRPr="00DC28DA">
              <w:rPr>
                <w:rFonts w:ascii="Nunito" w:hAnsi="Nunito"/>
              </w:rPr>
              <w:t xml:space="preserve">Takes calculated risks to improve outcomes </w:t>
            </w:r>
          </w:p>
          <w:p w14:paraId="04F82E9D" w14:textId="77777777" w:rsidR="004328F5" w:rsidRPr="00DC28DA" w:rsidRDefault="0082245D">
            <w:pPr>
              <w:spacing w:after="3" w:line="259" w:lineRule="auto"/>
              <w:ind w:left="0" w:firstLine="0"/>
              <w:rPr>
                <w:rFonts w:ascii="Nunito" w:hAnsi="Nunito"/>
              </w:rPr>
            </w:pPr>
            <w:r w:rsidRPr="00DC28DA">
              <w:rPr>
                <w:rFonts w:ascii="Nunito" w:hAnsi="Nunito"/>
                <w:b/>
                <w:sz w:val="21"/>
              </w:rPr>
              <w:t xml:space="preserve"> </w:t>
            </w:r>
          </w:p>
          <w:p w14:paraId="4020E858" w14:textId="77777777" w:rsidR="004328F5" w:rsidRPr="00DC28DA" w:rsidRDefault="0082245D">
            <w:pPr>
              <w:numPr>
                <w:ilvl w:val="0"/>
                <w:numId w:val="12"/>
              </w:numPr>
              <w:spacing w:after="0" w:line="259" w:lineRule="auto"/>
              <w:ind w:right="2" w:hanging="360"/>
              <w:rPr>
                <w:rFonts w:ascii="Nunito" w:hAnsi="Nunito"/>
              </w:rPr>
            </w:pPr>
            <w:r w:rsidRPr="00DC28DA">
              <w:rPr>
                <w:rFonts w:ascii="Nunito" w:hAnsi="Nunito"/>
              </w:rPr>
              <w:t xml:space="preserve">Learns from mistakes and failures </w:t>
            </w:r>
          </w:p>
        </w:tc>
        <w:tc>
          <w:tcPr>
            <w:tcW w:w="2753" w:type="dxa"/>
            <w:tcBorders>
              <w:top w:val="single" w:sz="4" w:space="0" w:color="000000"/>
              <w:left w:val="single" w:sz="4" w:space="0" w:color="000000"/>
              <w:bottom w:val="single" w:sz="4" w:space="0" w:color="000000"/>
              <w:right w:val="single" w:sz="4" w:space="0" w:color="000000"/>
            </w:tcBorders>
          </w:tcPr>
          <w:p w14:paraId="497E515C" w14:textId="77777777" w:rsidR="004328F5" w:rsidRPr="00DC28DA" w:rsidRDefault="0082245D">
            <w:pPr>
              <w:numPr>
                <w:ilvl w:val="0"/>
                <w:numId w:val="13"/>
              </w:numPr>
              <w:spacing w:after="2" w:line="217" w:lineRule="auto"/>
              <w:ind w:hanging="360"/>
              <w:rPr>
                <w:rFonts w:ascii="Nunito" w:hAnsi="Nunito"/>
              </w:rPr>
            </w:pPr>
            <w:r w:rsidRPr="00DC28DA">
              <w:rPr>
                <w:rFonts w:ascii="Nunito" w:hAnsi="Nunito"/>
              </w:rPr>
              <w:t xml:space="preserve">Encourages all stakeholders to participate in decision making </w:t>
            </w:r>
          </w:p>
          <w:p w14:paraId="0E0404A6" w14:textId="77777777" w:rsidR="004328F5" w:rsidRPr="00DC28DA" w:rsidRDefault="0082245D">
            <w:pPr>
              <w:spacing w:after="3" w:line="259" w:lineRule="auto"/>
              <w:ind w:left="0" w:firstLine="0"/>
              <w:rPr>
                <w:rFonts w:ascii="Nunito" w:hAnsi="Nunito"/>
              </w:rPr>
            </w:pPr>
            <w:r w:rsidRPr="00DC28DA">
              <w:rPr>
                <w:rFonts w:ascii="Nunito" w:hAnsi="Nunito"/>
                <w:b/>
                <w:sz w:val="21"/>
              </w:rPr>
              <w:t xml:space="preserve"> </w:t>
            </w:r>
          </w:p>
          <w:p w14:paraId="4B33200F" w14:textId="77777777" w:rsidR="004328F5" w:rsidRPr="00DC28DA" w:rsidRDefault="0082245D">
            <w:pPr>
              <w:numPr>
                <w:ilvl w:val="0"/>
                <w:numId w:val="13"/>
              </w:numPr>
              <w:spacing w:after="4" w:line="216" w:lineRule="auto"/>
              <w:ind w:hanging="360"/>
              <w:rPr>
                <w:rFonts w:ascii="Nunito" w:hAnsi="Nunito"/>
              </w:rPr>
            </w:pPr>
            <w:r w:rsidRPr="00DC28DA">
              <w:rPr>
                <w:rFonts w:ascii="Nunito" w:hAnsi="Nunito"/>
              </w:rPr>
              <w:t xml:space="preserve">Makes things happen </w:t>
            </w:r>
          </w:p>
          <w:p w14:paraId="0361AB6E" w14:textId="77777777" w:rsidR="004328F5" w:rsidRPr="00DC28DA" w:rsidRDefault="0082245D">
            <w:pPr>
              <w:spacing w:after="4" w:line="259" w:lineRule="auto"/>
              <w:ind w:left="0" w:firstLine="0"/>
              <w:rPr>
                <w:rFonts w:ascii="Nunito" w:hAnsi="Nunito"/>
              </w:rPr>
            </w:pPr>
            <w:r w:rsidRPr="00DC28DA">
              <w:rPr>
                <w:rFonts w:ascii="Nunito" w:hAnsi="Nunito"/>
                <w:b/>
                <w:sz w:val="21"/>
              </w:rPr>
              <w:t xml:space="preserve"> </w:t>
            </w:r>
          </w:p>
          <w:p w14:paraId="54FA557B" w14:textId="77777777" w:rsidR="004328F5" w:rsidRPr="00DC28DA" w:rsidRDefault="0082245D">
            <w:pPr>
              <w:numPr>
                <w:ilvl w:val="0"/>
                <w:numId w:val="13"/>
              </w:numPr>
              <w:spacing w:after="3" w:line="217" w:lineRule="auto"/>
              <w:ind w:hanging="360"/>
              <w:rPr>
                <w:rFonts w:ascii="Nunito" w:hAnsi="Nunito"/>
              </w:rPr>
            </w:pPr>
            <w:r w:rsidRPr="00DC28DA">
              <w:rPr>
                <w:rFonts w:ascii="Nunito" w:hAnsi="Nunito"/>
              </w:rPr>
              <w:t xml:space="preserve">Acts on feedback to improve performance </w:t>
            </w:r>
          </w:p>
          <w:p w14:paraId="22AE2434" w14:textId="77777777" w:rsidR="004328F5" w:rsidRPr="00DC28DA" w:rsidRDefault="0082245D">
            <w:pPr>
              <w:spacing w:after="3" w:line="259" w:lineRule="auto"/>
              <w:ind w:left="0" w:firstLine="0"/>
              <w:rPr>
                <w:rFonts w:ascii="Nunito" w:hAnsi="Nunito"/>
              </w:rPr>
            </w:pPr>
            <w:r w:rsidRPr="00DC28DA">
              <w:rPr>
                <w:rFonts w:ascii="Nunito" w:hAnsi="Nunito"/>
                <w:b/>
                <w:sz w:val="21"/>
              </w:rPr>
              <w:t xml:space="preserve"> </w:t>
            </w:r>
          </w:p>
          <w:p w14:paraId="0DAFB489" w14:textId="77777777" w:rsidR="004328F5" w:rsidRPr="00DC28DA" w:rsidRDefault="0082245D">
            <w:pPr>
              <w:numPr>
                <w:ilvl w:val="0"/>
                <w:numId w:val="13"/>
              </w:numPr>
              <w:spacing w:after="0" w:line="259" w:lineRule="auto"/>
              <w:ind w:hanging="360"/>
              <w:rPr>
                <w:rFonts w:ascii="Nunito" w:hAnsi="Nunito"/>
              </w:rPr>
            </w:pPr>
            <w:r w:rsidRPr="00DC28DA">
              <w:rPr>
                <w:rFonts w:ascii="Nunito" w:hAnsi="Nunito"/>
              </w:rPr>
              <w:t xml:space="preserve">Works to high standards </w:t>
            </w:r>
          </w:p>
        </w:tc>
      </w:tr>
    </w:tbl>
    <w:p w14:paraId="2B4C7CD3" w14:textId="77777777" w:rsidR="004328F5" w:rsidRPr="00DC28DA" w:rsidRDefault="0082245D">
      <w:pPr>
        <w:spacing w:after="160" w:line="259" w:lineRule="auto"/>
        <w:ind w:left="0" w:firstLine="0"/>
        <w:rPr>
          <w:rFonts w:ascii="Nunito" w:hAnsi="Nunito"/>
        </w:rPr>
      </w:pPr>
      <w:r w:rsidRPr="00DC28DA">
        <w:rPr>
          <w:rFonts w:ascii="Nunito" w:hAnsi="Nunito"/>
        </w:rPr>
        <w:t xml:space="preserve"> </w:t>
      </w:r>
    </w:p>
    <w:p w14:paraId="305D63E6" w14:textId="77777777" w:rsidR="004328F5" w:rsidRPr="00DC28DA" w:rsidRDefault="0082245D">
      <w:pPr>
        <w:spacing w:after="158" w:line="259" w:lineRule="auto"/>
        <w:ind w:left="0" w:firstLine="0"/>
        <w:rPr>
          <w:rFonts w:ascii="Nunito" w:hAnsi="Nunito"/>
        </w:rPr>
      </w:pPr>
      <w:r w:rsidRPr="00DC28DA">
        <w:rPr>
          <w:rFonts w:ascii="Nunito" w:hAnsi="Nunito"/>
        </w:rPr>
        <w:t xml:space="preserve"> </w:t>
      </w:r>
    </w:p>
    <w:p w14:paraId="486EAB5D" w14:textId="35FA1CB6" w:rsidR="004328F5" w:rsidRPr="00DC28DA" w:rsidRDefault="0082245D" w:rsidP="00497A69">
      <w:pPr>
        <w:spacing w:after="160" w:line="259" w:lineRule="auto"/>
        <w:ind w:left="0" w:firstLine="0"/>
        <w:rPr>
          <w:rFonts w:ascii="Nunito" w:hAnsi="Nunito"/>
        </w:rPr>
      </w:pPr>
      <w:r w:rsidRPr="00DC28DA">
        <w:rPr>
          <w:rFonts w:ascii="Nunito" w:hAnsi="Nunito"/>
        </w:rPr>
        <w:t xml:space="preserve"> </w:t>
      </w:r>
    </w:p>
    <w:sectPr w:rsidR="004328F5" w:rsidRPr="00DC28DA">
      <w:footerReference w:type="even" r:id="rId14"/>
      <w:footerReference w:type="default" r:id="rId15"/>
      <w:footerReference w:type="first" r:id="rId16"/>
      <w:pgSz w:w="16838" w:h="11906" w:orient="landscape"/>
      <w:pgMar w:top="1440" w:right="1439"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C791F" w14:textId="77777777" w:rsidR="00AF778F" w:rsidRDefault="00AF778F">
      <w:pPr>
        <w:spacing w:after="0" w:line="240" w:lineRule="auto"/>
      </w:pPr>
      <w:r>
        <w:separator/>
      </w:r>
    </w:p>
  </w:endnote>
  <w:endnote w:type="continuationSeparator" w:id="0">
    <w:p w14:paraId="45FAFF46" w14:textId="77777777" w:rsidR="00AF778F" w:rsidRDefault="00AF778F">
      <w:pPr>
        <w:spacing w:after="0" w:line="240" w:lineRule="auto"/>
      </w:pPr>
      <w:r>
        <w:continuationSeparator/>
      </w:r>
    </w:p>
  </w:endnote>
  <w:endnote w:type="continuationNotice" w:id="1">
    <w:p w14:paraId="6883B53F" w14:textId="77777777" w:rsidR="00AF778F" w:rsidRDefault="00AF77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Nunito">
    <w:panose1 w:val="00000000000000000000"/>
    <w:charset w:val="00"/>
    <w:family w:val="auto"/>
    <w:pitch w:val="variable"/>
    <w:sig w:usb0="A00002FF" w:usb1="5000204B" w:usb2="00000000" w:usb3="00000000" w:csb0="00000197"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90E29" w14:textId="77777777" w:rsidR="004328F5" w:rsidRDefault="0082245D">
    <w:pPr>
      <w:spacing w:after="0" w:line="259" w:lineRule="auto"/>
      <w:ind w:left="0" w:firstLine="0"/>
      <w:jc w:val="right"/>
    </w:pPr>
    <w:r>
      <w:t xml:space="preserve">2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92F66" w14:textId="3206F862" w:rsidR="004328F5" w:rsidRDefault="004328F5">
    <w:pPr>
      <w:spacing w:after="0" w:line="259" w:lineRule="auto"/>
      <w:ind w:left="0" w:firstLine="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6778" w14:textId="77777777" w:rsidR="004328F5" w:rsidRDefault="004328F5">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E01C3" w14:textId="05F24B6F" w:rsidR="004328F5" w:rsidRDefault="004328F5">
    <w:pPr>
      <w:spacing w:after="160" w:line="259" w:lineRule="auto"/>
      <w:ind w:left="0" w:firstLin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E625C" w14:textId="77777777" w:rsidR="004328F5" w:rsidRDefault="004328F5">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369F3" w14:textId="77777777" w:rsidR="00AF778F" w:rsidRDefault="00AF778F">
      <w:pPr>
        <w:spacing w:after="0" w:line="240" w:lineRule="auto"/>
      </w:pPr>
      <w:r>
        <w:separator/>
      </w:r>
    </w:p>
  </w:footnote>
  <w:footnote w:type="continuationSeparator" w:id="0">
    <w:p w14:paraId="29716518" w14:textId="77777777" w:rsidR="00AF778F" w:rsidRDefault="00AF778F">
      <w:pPr>
        <w:spacing w:after="0" w:line="240" w:lineRule="auto"/>
      </w:pPr>
      <w:r>
        <w:continuationSeparator/>
      </w:r>
    </w:p>
  </w:footnote>
  <w:footnote w:type="continuationNotice" w:id="1">
    <w:p w14:paraId="7A4B3D07" w14:textId="77777777" w:rsidR="00AF778F" w:rsidRDefault="00AF778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40A9B"/>
    <w:multiLevelType w:val="hybridMultilevel"/>
    <w:tmpl w:val="93583C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187069"/>
    <w:multiLevelType w:val="hybridMultilevel"/>
    <w:tmpl w:val="628C06B6"/>
    <w:lvl w:ilvl="0" w:tplc="C22CC790">
      <w:start w:val="1"/>
      <w:numFmt w:val="bullet"/>
      <w:lvlText w:val="•"/>
      <w:lvlJc w:val="left"/>
      <w:pPr>
        <w:ind w:left="4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612D12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9E2FF9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8889D8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DFE120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710C33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892AA9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2CBA8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840380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3D2A77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99435C2"/>
    <w:multiLevelType w:val="hybridMultilevel"/>
    <w:tmpl w:val="FB2C64F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BB41AF7"/>
    <w:multiLevelType w:val="hybridMultilevel"/>
    <w:tmpl w:val="143EEA7C"/>
    <w:lvl w:ilvl="0" w:tplc="08090001">
      <w:start w:val="1"/>
      <w:numFmt w:val="bullet"/>
      <w:lvlText w:val=""/>
      <w:lvlJc w:val="left"/>
      <w:pPr>
        <w:ind w:left="70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049767A"/>
    <w:multiLevelType w:val="hybridMultilevel"/>
    <w:tmpl w:val="F580B25A"/>
    <w:lvl w:ilvl="0" w:tplc="CF34894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970215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B2142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DE6542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79E062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DE0E3A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078A2E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28A421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59EA46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66E2675"/>
    <w:multiLevelType w:val="hybridMultilevel"/>
    <w:tmpl w:val="3EC42EF0"/>
    <w:lvl w:ilvl="0" w:tplc="037272DE">
      <w:start w:val="1"/>
      <w:numFmt w:val="bullet"/>
      <w:lvlText w:val="•"/>
      <w:lvlJc w:val="left"/>
      <w:pPr>
        <w:ind w:left="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1EEA5AC">
      <w:start w:val="1"/>
      <w:numFmt w:val="bullet"/>
      <w:lvlText w:val="o"/>
      <w:lvlJc w:val="left"/>
      <w:pPr>
        <w:ind w:left="11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EFCC346">
      <w:start w:val="1"/>
      <w:numFmt w:val="bullet"/>
      <w:lvlText w:val="▪"/>
      <w:lvlJc w:val="left"/>
      <w:pPr>
        <w:ind w:left="19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320134E">
      <w:start w:val="1"/>
      <w:numFmt w:val="bullet"/>
      <w:lvlText w:val="•"/>
      <w:lvlJc w:val="left"/>
      <w:pPr>
        <w:ind w:left="26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B722A3C">
      <w:start w:val="1"/>
      <w:numFmt w:val="bullet"/>
      <w:lvlText w:val="o"/>
      <w:lvlJc w:val="left"/>
      <w:pPr>
        <w:ind w:left="33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B4AABFA">
      <w:start w:val="1"/>
      <w:numFmt w:val="bullet"/>
      <w:lvlText w:val="▪"/>
      <w:lvlJc w:val="left"/>
      <w:pPr>
        <w:ind w:left="40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6700AE6">
      <w:start w:val="1"/>
      <w:numFmt w:val="bullet"/>
      <w:lvlText w:val="•"/>
      <w:lvlJc w:val="left"/>
      <w:pPr>
        <w:ind w:left="47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95AB494">
      <w:start w:val="1"/>
      <w:numFmt w:val="bullet"/>
      <w:lvlText w:val="o"/>
      <w:lvlJc w:val="left"/>
      <w:pPr>
        <w:ind w:left="55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C7AA06C">
      <w:start w:val="1"/>
      <w:numFmt w:val="bullet"/>
      <w:lvlText w:val="▪"/>
      <w:lvlJc w:val="left"/>
      <w:pPr>
        <w:ind w:left="62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7A12169"/>
    <w:multiLevelType w:val="hybridMultilevel"/>
    <w:tmpl w:val="066477B2"/>
    <w:lvl w:ilvl="0" w:tplc="5A46C478">
      <w:start w:val="1"/>
      <w:numFmt w:val="bullet"/>
      <w:lvlText w:val="•"/>
      <w:lvlJc w:val="left"/>
      <w:pPr>
        <w:ind w:left="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DE4416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71E1EC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BA6185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BDC46A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EE779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792DA8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11057C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0D8F82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919B79F"/>
    <w:multiLevelType w:val="hybridMultilevel"/>
    <w:tmpl w:val="A272595C"/>
    <w:lvl w:ilvl="0" w:tplc="A852CCC4">
      <w:start w:val="1"/>
      <w:numFmt w:val="bullet"/>
      <w:lvlText w:val="-"/>
      <w:lvlJc w:val="left"/>
      <w:pPr>
        <w:ind w:left="720" w:hanging="360"/>
      </w:pPr>
      <w:rPr>
        <w:rFonts w:ascii="Aptos" w:hAnsi="Aptos" w:hint="default"/>
      </w:rPr>
    </w:lvl>
    <w:lvl w:ilvl="1" w:tplc="00EA4CA8">
      <w:start w:val="1"/>
      <w:numFmt w:val="bullet"/>
      <w:lvlText w:val="o"/>
      <w:lvlJc w:val="left"/>
      <w:pPr>
        <w:ind w:left="1440" w:hanging="360"/>
      </w:pPr>
      <w:rPr>
        <w:rFonts w:ascii="Courier New" w:hAnsi="Courier New" w:hint="default"/>
      </w:rPr>
    </w:lvl>
    <w:lvl w:ilvl="2" w:tplc="19A8BFD2">
      <w:start w:val="1"/>
      <w:numFmt w:val="bullet"/>
      <w:lvlText w:val=""/>
      <w:lvlJc w:val="left"/>
      <w:pPr>
        <w:ind w:left="2160" w:hanging="360"/>
      </w:pPr>
      <w:rPr>
        <w:rFonts w:ascii="Wingdings" w:hAnsi="Wingdings" w:hint="default"/>
      </w:rPr>
    </w:lvl>
    <w:lvl w:ilvl="3" w:tplc="4E1287B0">
      <w:start w:val="1"/>
      <w:numFmt w:val="bullet"/>
      <w:lvlText w:val=""/>
      <w:lvlJc w:val="left"/>
      <w:pPr>
        <w:ind w:left="2880" w:hanging="360"/>
      </w:pPr>
      <w:rPr>
        <w:rFonts w:ascii="Symbol" w:hAnsi="Symbol" w:hint="default"/>
      </w:rPr>
    </w:lvl>
    <w:lvl w:ilvl="4" w:tplc="1252141E">
      <w:start w:val="1"/>
      <w:numFmt w:val="bullet"/>
      <w:lvlText w:val="o"/>
      <w:lvlJc w:val="left"/>
      <w:pPr>
        <w:ind w:left="3600" w:hanging="360"/>
      </w:pPr>
      <w:rPr>
        <w:rFonts w:ascii="Courier New" w:hAnsi="Courier New" w:hint="default"/>
      </w:rPr>
    </w:lvl>
    <w:lvl w:ilvl="5" w:tplc="2EC0FACA">
      <w:start w:val="1"/>
      <w:numFmt w:val="bullet"/>
      <w:lvlText w:val=""/>
      <w:lvlJc w:val="left"/>
      <w:pPr>
        <w:ind w:left="4320" w:hanging="360"/>
      </w:pPr>
      <w:rPr>
        <w:rFonts w:ascii="Wingdings" w:hAnsi="Wingdings" w:hint="default"/>
      </w:rPr>
    </w:lvl>
    <w:lvl w:ilvl="6" w:tplc="A3BAB87C">
      <w:start w:val="1"/>
      <w:numFmt w:val="bullet"/>
      <w:lvlText w:val=""/>
      <w:lvlJc w:val="left"/>
      <w:pPr>
        <w:ind w:left="5040" w:hanging="360"/>
      </w:pPr>
      <w:rPr>
        <w:rFonts w:ascii="Symbol" w:hAnsi="Symbol" w:hint="default"/>
      </w:rPr>
    </w:lvl>
    <w:lvl w:ilvl="7" w:tplc="23B05F22">
      <w:start w:val="1"/>
      <w:numFmt w:val="bullet"/>
      <w:lvlText w:val="o"/>
      <w:lvlJc w:val="left"/>
      <w:pPr>
        <w:ind w:left="5760" w:hanging="360"/>
      </w:pPr>
      <w:rPr>
        <w:rFonts w:ascii="Courier New" w:hAnsi="Courier New" w:hint="default"/>
      </w:rPr>
    </w:lvl>
    <w:lvl w:ilvl="8" w:tplc="33A25098">
      <w:start w:val="1"/>
      <w:numFmt w:val="bullet"/>
      <w:lvlText w:val=""/>
      <w:lvlJc w:val="left"/>
      <w:pPr>
        <w:ind w:left="6480" w:hanging="360"/>
      </w:pPr>
      <w:rPr>
        <w:rFonts w:ascii="Wingdings" w:hAnsi="Wingdings" w:hint="default"/>
      </w:rPr>
    </w:lvl>
  </w:abstractNum>
  <w:abstractNum w:abstractNumId="9" w15:restartNumberingAfterBreak="0">
    <w:nsid w:val="19354A77"/>
    <w:multiLevelType w:val="hybridMultilevel"/>
    <w:tmpl w:val="70EC7A56"/>
    <w:lvl w:ilvl="0" w:tplc="0809000F">
      <w:start w:val="1"/>
      <w:numFmt w:val="decimal"/>
      <w:lvlText w:val="%1."/>
      <w:lvlJc w:val="left"/>
      <w:pPr>
        <w:ind w:left="705"/>
      </w:pPr>
      <w:rPr>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9D658EB"/>
    <w:multiLevelType w:val="hybridMultilevel"/>
    <w:tmpl w:val="F87EB4CE"/>
    <w:lvl w:ilvl="0" w:tplc="08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1D440F1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087A1AB"/>
    <w:multiLevelType w:val="hybridMultilevel"/>
    <w:tmpl w:val="FFFFFFFF"/>
    <w:lvl w:ilvl="0" w:tplc="44DAD44C">
      <w:start w:val="1"/>
      <w:numFmt w:val="bullet"/>
      <w:lvlText w:val=""/>
      <w:lvlJc w:val="left"/>
      <w:pPr>
        <w:ind w:left="720" w:hanging="360"/>
      </w:pPr>
      <w:rPr>
        <w:rFonts w:ascii="Symbol" w:hAnsi="Symbol" w:hint="default"/>
      </w:rPr>
    </w:lvl>
    <w:lvl w:ilvl="1" w:tplc="289893B0">
      <w:start w:val="1"/>
      <w:numFmt w:val="bullet"/>
      <w:lvlText w:val="o"/>
      <w:lvlJc w:val="left"/>
      <w:pPr>
        <w:ind w:left="1440" w:hanging="360"/>
      </w:pPr>
      <w:rPr>
        <w:rFonts w:ascii="Courier New" w:hAnsi="Courier New" w:hint="default"/>
      </w:rPr>
    </w:lvl>
    <w:lvl w:ilvl="2" w:tplc="71B6C35A">
      <w:start w:val="1"/>
      <w:numFmt w:val="bullet"/>
      <w:lvlText w:val=""/>
      <w:lvlJc w:val="left"/>
      <w:pPr>
        <w:ind w:left="2160" w:hanging="360"/>
      </w:pPr>
      <w:rPr>
        <w:rFonts w:ascii="Wingdings" w:hAnsi="Wingdings" w:hint="default"/>
      </w:rPr>
    </w:lvl>
    <w:lvl w:ilvl="3" w:tplc="ECD44742">
      <w:start w:val="1"/>
      <w:numFmt w:val="bullet"/>
      <w:lvlText w:val=""/>
      <w:lvlJc w:val="left"/>
      <w:pPr>
        <w:ind w:left="2880" w:hanging="360"/>
      </w:pPr>
      <w:rPr>
        <w:rFonts w:ascii="Symbol" w:hAnsi="Symbol" w:hint="default"/>
      </w:rPr>
    </w:lvl>
    <w:lvl w:ilvl="4" w:tplc="040CAA70">
      <w:start w:val="1"/>
      <w:numFmt w:val="bullet"/>
      <w:lvlText w:val="o"/>
      <w:lvlJc w:val="left"/>
      <w:pPr>
        <w:ind w:left="3600" w:hanging="360"/>
      </w:pPr>
      <w:rPr>
        <w:rFonts w:ascii="Courier New" w:hAnsi="Courier New" w:hint="default"/>
      </w:rPr>
    </w:lvl>
    <w:lvl w:ilvl="5" w:tplc="15084710">
      <w:start w:val="1"/>
      <w:numFmt w:val="bullet"/>
      <w:lvlText w:val=""/>
      <w:lvlJc w:val="left"/>
      <w:pPr>
        <w:ind w:left="4320" w:hanging="360"/>
      </w:pPr>
      <w:rPr>
        <w:rFonts w:ascii="Wingdings" w:hAnsi="Wingdings" w:hint="default"/>
      </w:rPr>
    </w:lvl>
    <w:lvl w:ilvl="6" w:tplc="C0CCF67A">
      <w:start w:val="1"/>
      <w:numFmt w:val="bullet"/>
      <w:lvlText w:val=""/>
      <w:lvlJc w:val="left"/>
      <w:pPr>
        <w:ind w:left="5040" w:hanging="360"/>
      </w:pPr>
      <w:rPr>
        <w:rFonts w:ascii="Symbol" w:hAnsi="Symbol" w:hint="default"/>
      </w:rPr>
    </w:lvl>
    <w:lvl w:ilvl="7" w:tplc="5D645C60">
      <w:start w:val="1"/>
      <w:numFmt w:val="bullet"/>
      <w:lvlText w:val="o"/>
      <w:lvlJc w:val="left"/>
      <w:pPr>
        <w:ind w:left="5760" w:hanging="360"/>
      </w:pPr>
      <w:rPr>
        <w:rFonts w:ascii="Courier New" w:hAnsi="Courier New" w:hint="default"/>
      </w:rPr>
    </w:lvl>
    <w:lvl w:ilvl="8" w:tplc="31306D7E">
      <w:start w:val="1"/>
      <w:numFmt w:val="bullet"/>
      <w:lvlText w:val=""/>
      <w:lvlJc w:val="left"/>
      <w:pPr>
        <w:ind w:left="6480" w:hanging="360"/>
      </w:pPr>
      <w:rPr>
        <w:rFonts w:ascii="Wingdings" w:hAnsi="Wingdings" w:hint="default"/>
      </w:rPr>
    </w:lvl>
  </w:abstractNum>
  <w:abstractNum w:abstractNumId="13" w15:restartNumberingAfterBreak="0">
    <w:nsid w:val="23E7024E"/>
    <w:multiLevelType w:val="hybridMultilevel"/>
    <w:tmpl w:val="32962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F1386A"/>
    <w:multiLevelType w:val="hybridMultilevel"/>
    <w:tmpl w:val="DD186168"/>
    <w:lvl w:ilvl="0" w:tplc="08090001">
      <w:start w:val="1"/>
      <w:numFmt w:val="bullet"/>
      <w:lvlText w:val=""/>
      <w:lvlJc w:val="left"/>
      <w:pPr>
        <w:ind w:left="70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7F226CC"/>
    <w:multiLevelType w:val="hybridMultilevel"/>
    <w:tmpl w:val="93583C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A7F1822"/>
    <w:multiLevelType w:val="hybridMultilevel"/>
    <w:tmpl w:val="68841FD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AB50D8E"/>
    <w:multiLevelType w:val="multilevel"/>
    <w:tmpl w:val="64F45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1473D0"/>
    <w:multiLevelType w:val="hybridMultilevel"/>
    <w:tmpl w:val="D87E1BDC"/>
    <w:lvl w:ilvl="0" w:tplc="08090001">
      <w:start w:val="1"/>
      <w:numFmt w:val="bullet"/>
      <w:lvlText w:val=""/>
      <w:lvlJc w:val="left"/>
      <w:pPr>
        <w:ind w:left="70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35E58CA"/>
    <w:multiLevelType w:val="hybridMultilevel"/>
    <w:tmpl w:val="15B87C5E"/>
    <w:lvl w:ilvl="0" w:tplc="BDE20E1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39EEA8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0FE64B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47C7C5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25A9E6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502D8C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F98710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9AC3A6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904F96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3CB38EA"/>
    <w:multiLevelType w:val="hybridMultilevel"/>
    <w:tmpl w:val="2C68DBD6"/>
    <w:lvl w:ilvl="0" w:tplc="4D0AD600">
      <w:start w:val="1"/>
      <w:numFmt w:val="bullet"/>
      <w:lvlText w:val="•"/>
      <w:lvlJc w:val="left"/>
      <w:pPr>
        <w:ind w:left="4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8D05A5E">
      <w:start w:val="1"/>
      <w:numFmt w:val="bullet"/>
      <w:lvlText w:val="o"/>
      <w:lvlJc w:val="left"/>
      <w:pPr>
        <w:ind w:left="11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ADEAC1A">
      <w:start w:val="1"/>
      <w:numFmt w:val="bullet"/>
      <w:lvlText w:val="▪"/>
      <w:lvlJc w:val="left"/>
      <w:pPr>
        <w:ind w:left="19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3922F1E">
      <w:start w:val="1"/>
      <w:numFmt w:val="bullet"/>
      <w:lvlText w:val="•"/>
      <w:lvlJc w:val="left"/>
      <w:pPr>
        <w:ind w:left="26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E7EDA54">
      <w:start w:val="1"/>
      <w:numFmt w:val="bullet"/>
      <w:lvlText w:val="o"/>
      <w:lvlJc w:val="left"/>
      <w:pPr>
        <w:ind w:left="33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49A0D38">
      <w:start w:val="1"/>
      <w:numFmt w:val="bullet"/>
      <w:lvlText w:val="▪"/>
      <w:lvlJc w:val="left"/>
      <w:pPr>
        <w:ind w:left="40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45A0F7A">
      <w:start w:val="1"/>
      <w:numFmt w:val="bullet"/>
      <w:lvlText w:val="•"/>
      <w:lvlJc w:val="left"/>
      <w:pPr>
        <w:ind w:left="47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04A348E">
      <w:start w:val="1"/>
      <w:numFmt w:val="bullet"/>
      <w:lvlText w:val="o"/>
      <w:lvlJc w:val="left"/>
      <w:pPr>
        <w:ind w:left="55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8B63BE2">
      <w:start w:val="1"/>
      <w:numFmt w:val="bullet"/>
      <w:lvlText w:val="▪"/>
      <w:lvlJc w:val="left"/>
      <w:pPr>
        <w:ind w:left="62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CD1924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40B104D9"/>
    <w:multiLevelType w:val="hybridMultilevel"/>
    <w:tmpl w:val="8884C0AE"/>
    <w:lvl w:ilvl="0" w:tplc="6BEA5FF4">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707456"/>
    <w:multiLevelType w:val="multilevel"/>
    <w:tmpl w:val="BA722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805FF0"/>
    <w:multiLevelType w:val="hybridMultilevel"/>
    <w:tmpl w:val="957E7D24"/>
    <w:lvl w:ilvl="0" w:tplc="3F1EE7C6">
      <w:start w:val="1"/>
      <w:numFmt w:val="decimal"/>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C66F334">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994E01E">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F9CEAA8">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80EECB8">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82A497A">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A72E5FC">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C8A0294">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954D458">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2B648C2"/>
    <w:multiLevelType w:val="hybridMultilevel"/>
    <w:tmpl w:val="DDB0304E"/>
    <w:lvl w:ilvl="0" w:tplc="6864531C">
      <w:start w:val="1"/>
      <w:numFmt w:val="bullet"/>
      <w:lvlText w:val="•"/>
      <w:lvlJc w:val="left"/>
      <w:pPr>
        <w:ind w:left="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7FCB1F4">
      <w:start w:val="1"/>
      <w:numFmt w:val="bullet"/>
      <w:lvlText w:val="o"/>
      <w:lvlJc w:val="left"/>
      <w:pPr>
        <w:ind w:left="11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5FE1DEA">
      <w:start w:val="1"/>
      <w:numFmt w:val="bullet"/>
      <w:lvlText w:val="▪"/>
      <w:lvlJc w:val="left"/>
      <w:pPr>
        <w:ind w:left="19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0C4575C">
      <w:start w:val="1"/>
      <w:numFmt w:val="bullet"/>
      <w:lvlText w:val="•"/>
      <w:lvlJc w:val="left"/>
      <w:pPr>
        <w:ind w:left="26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C0A686">
      <w:start w:val="1"/>
      <w:numFmt w:val="bullet"/>
      <w:lvlText w:val="o"/>
      <w:lvlJc w:val="left"/>
      <w:pPr>
        <w:ind w:left="33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D1A56DC">
      <w:start w:val="1"/>
      <w:numFmt w:val="bullet"/>
      <w:lvlText w:val="▪"/>
      <w:lvlJc w:val="left"/>
      <w:pPr>
        <w:ind w:left="40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5F66BE8">
      <w:start w:val="1"/>
      <w:numFmt w:val="bullet"/>
      <w:lvlText w:val="•"/>
      <w:lvlJc w:val="left"/>
      <w:pPr>
        <w:ind w:left="47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D7898B4">
      <w:start w:val="1"/>
      <w:numFmt w:val="bullet"/>
      <w:lvlText w:val="o"/>
      <w:lvlJc w:val="left"/>
      <w:pPr>
        <w:ind w:left="55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6C2B2D8">
      <w:start w:val="1"/>
      <w:numFmt w:val="bullet"/>
      <w:lvlText w:val="▪"/>
      <w:lvlJc w:val="left"/>
      <w:pPr>
        <w:ind w:left="62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4E63CC8"/>
    <w:multiLevelType w:val="hybridMultilevel"/>
    <w:tmpl w:val="29F4F3C4"/>
    <w:lvl w:ilvl="0" w:tplc="56A0974A">
      <w:start w:val="1"/>
      <w:numFmt w:val="bullet"/>
      <w:lvlText w:val="•"/>
      <w:lvlJc w:val="left"/>
      <w:pPr>
        <w:ind w:left="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D683F84">
      <w:start w:val="1"/>
      <w:numFmt w:val="bullet"/>
      <w:lvlText w:val="o"/>
      <w:lvlJc w:val="left"/>
      <w:pPr>
        <w:ind w:left="11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E280868">
      <w:start w:val="1"/>
      <w:numFmt w:val="bullet"/>
      <w:lvlText w:val="▪"/>
      <w:lvlJc w:val="left"/>
      <w:pPr>
        <w:ind w:left="19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ACE894A">
      <w:start w:val="1"/>
      <w:numFmt w:val="bullet"/>
      <w:lvlText w:val="•"/>
      <w:lvlJc w:val="left"/>
      <w:pPr>
        <w:ind w:left="26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BAA7798">
      <w:start w:val="1"/>
      <w:numFmt w:val="bullet"/>
      <w:lvlText w:val="o"/>
      <w:lvlJc w:val="left"/>
      <w:pPr>
        <w:ind w:left="33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6267BE6">
      <w:start w:val="1"/>
      <w:numFmt w:val="bullet"/>
      <w:lvlText w:val="▪"/>
      <w:lvlJc w:val="left"/>
      <w:pPr>
        <w:ind w:left="40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5E4F5A0">
      <w:start w:val="1"/>
      <w:numFmt w:val="bullet"/>
      <w:lvlText w:val="•"/>
      <w:lvlJc w:val="left"/>
      <w:pPr>
        <w:ind w:left="47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090EA34">
      <w:start w:val="1"/>
      <w:numFmt w:val="bullet"/>
      <w:lvlText w:val="o"/>
      <w:lvlJc w:val="left"/>
      <w:pPr>
        <w:ind w:left="55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29E2374">
      <w:start w:val="1"/>
      <w:numFmt w:val="bullet"/>
      <w:lvlText w:val="▪"/>
      <w:lvlJc w:val="left"/>
      <w:pPr>
        <w:ind w:left="62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71E50D6"/>
    <w:multiLevelType w:val="hybridMultilevel"/>
    <w:tmpl w:val="D0D07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364ACC"/>
    <w:multiLevelType w:val="hybridMultilevel"/>
    <w:tmpl w:val="C69282FA"/>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5D94327D"/>
    <w:multiLevelType w:val="multilevel"/>
    <w:tmpl w:val="65329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B0605D"/>
    <w:multiLevelType w:val="hybridMultilevel"/>
    <w:tmpl w:val="263C4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2D0A4C"/>
    <w:multiLevelType w:val="multilevel"/>
    <w:tmpl w:val="8668A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1F4764"/>
    <w:multiLevelType w:val="hybridMultilevel"/>
    <w:tmpl w:val="55982A2E"/>
    <w:lvl w:ilvl="0" w:tplc="0809000F">
      <w:start w:val="1"/>
      <w:numFmt w:val="decimal"/>
      <w:lvlText w:val="%1."/>
      <w:lvlJc w:val="left"/>
      <w:pPr>
        <w:ind w:left="705"/>
      </w:pPr>
      <w:rPr>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22F6865"/>
    <w:multiLevelType w:val="hybridMultilevel"/>
    <w:tmpl w:val="532E5BD6"/>
    <w:lvl w:ilvl="0" w:tplc="BBFA090A">
      <w:start w:val="1"/>
      <w:numFmt w:val="bullet"/>
      <w:lvlText w:val="•"/>
      <w:lvlJc w:val="left"/>
      <w:pPr>
        <w:ind w:left="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C82DE8A">
      <w:start w:val="1"/>
      <w:numFmt w:val="bullet"/>
      <w:lvlText w:val="o"/>
      <w:lvlJc w:val="left"/>
      <w:pPr>
        <w:ind w:left="11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8AA5E26">
      <w:start w:val="1"/>
      <w:numFmt w:val="bullet"/>
      <w:lvlText w:val="▪"/>
      <w:lvlJc w:val="left"/>
      <w:pPr>
        <w:ind w:left="19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0C0F23E">
      <w:start w:val="1"/>
      <w:numFmt w:val="bullet"/>
      <w:lvlText w:val="•"/>
      <w:lvlJc w:val="left"/>
      <w:pPr>
        <w:ind w:left="26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FD8B610">
      <w:start w:val="1"/>
      <w:numFmt w:val="bullet"/>
      <w:lvlText w:val="o"/>
      <w:lvlJc w:val="left"/>
      <w:pPr>
        <w:ind w:left="33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0E6BC54">
      <w:start w:val="1"/>
      <w:numFmt w:val="bullet"/>
      <w:lvlText w:val="▪"/>
      <w:lvlJc w:val="left"/>
      <w:pPr>
        <w:ind w:left="40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6604FB8">
      <w:start w:val="1"/>
      <w:numFmt w:val="bullet"/>
      <w:lvlText w:val="•"/>
      <w:lvlJc w:val="left"/>
      <w:pPr>
        <w:ind w:left="47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F49710">
      <w:start w:val="1"/>
      <w:numFmt w:val="bullet"/>
      <w:lvlText w:val="o"/>
      <w:lvlJc w:val="left"/>
      <w:pPr>
        <w:ind w:left="55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DB641F8">
      <w:start w:val="1"/>
      <w:numFmt w:val="bullet"/>
      <w:lvlText w:val="▪"/>
      <w:lvlJc w:val="left"/>
      <w:pPr>
        <w:ind w:left="62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29541C1"/>
    <w:multiLevelType w:val="hybridMultilevel"/>
    <w:tmpl w:val="B6381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597507"/>
    <w:multiLevelType w:val="hybridMultilevel"/>
    <w:tmpl w:val="BBC4D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094F0B"/>
    <w:multiLevelType w:val="multilevel"/>
    <w:tmpl w:val="1876A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6A1FD4"/>
    <w:multiLevelType w:val="hybridMultilevel"/>
    <w:tmpl w:val="7FEC0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3B22AC"/>
    <w:multiLevelType w:val="hybridMultilevel"/>
    <w:tmpl w:val="9530D820"/>
    <w:lvl w:ilvl="0" w:tplc="CEEA9866">
      <w:start w:val="1"/>
      <w:numFmt w:val="decimal"/>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DB4E85A">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7420742">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0D6B406">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5A48B72">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41E0E60">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78E7B98">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C88310">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81EE49C">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60D2817"/>
    <w:multiLevelType w:val="hybridMultilevel"/>
    <w:tmpl w:val="8D462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6707B35"/>
    <w:multiLevelType w:val="hybridMultilevel"/>
    <w:tmpl w:val="7D243DB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DD11338"/>
    <w:multiLevelType w:val="hybridMultilevel"/>
    <w:tmpl w:val="E100783C"/>
    <w:lvl w:ilvl="0" w:tplc="2342E152">
      <w:start w:val="1"/>
      <w:numFmt w:val="bullet"/>
      <w:lvlText w:val=""/>
      <w:lvlJc w:val="left"/>
      <w:pPr>
        <w:ind w:left="722" w:hanging="360"/>
      </w:pPr>
      <w:rPr>
        <w:rFonts w:ascii="Symbol" w:hAnsi="Symbol" w:hint="default"/>
      </w:rPr>
    </w:lvl>
    <w:lvl w:ilvl="1" w:tplc="834C8202">
      <w:start w:val="1"/>
      <w:numFmt w:val="bullet"/>
      <w:lvlText w:val="o"/>
      <w:lvlJc w:val="left"/>
      <w:pPr>
        <w:ind w:left="1442" w:hanging="360"/>
      </w:pPr>
      <w:rPr>
        <w:rFonts w:ascii="Courier New" w:hAnsi="Courier New" w:hint="default"/>
      </w:rPr>
    </w:lvl>
    <w:lvl w:ilvl="2" w:tplc="EBF60008">
      <w:start w:val="1"/>
      <w:numFmt w:val="bullet"/>
      <w:lvlText w:val=""/>
      <w:lvlJc w:val="left"/>
      <w:pPr>
        <w:ind w:left="2162" w:hanging="360"/>
      </w:pPr>
      <w:rPr>
        <w:rFonts w:ascii="Wingdings" w:hAnsi="Wingdings" w:hint="default"/>
      </w:rPr>
    </w:lvl>
    <w:lvl w:ilvl="3" w:tplc="727C8AAA">
      <w:start w:val="1"/>
      <w:numFmt w:val="bullet"/>
      <w:lvlText w:val=""/>
      <w:lvlJc w:val="left"/>
      <w:pPr>
        <w:ind w:left="2882" w:hanging="360"/>
      </w:pPr>
      <w:rPr>
        <w:rFonts w:ascii="Symbol" w:hAnsi="Symbol" w:hint="default"/>
      </w:rPr>
    </w:lvl>
    <w:lvl w:ilvl="4" w:tplc="361C2FDC">
      <w:start w:val="1"/>
      <w:numFmt w:val="bullet"/>
      <w:lvlText w:val="o"/>
      <w:lvlJc w:val="left"/>
      <w:pPr>
        <w:ind w:left="3602" w:hanging="360"/>
      </w:pPr>
      <w:rPr>
        <w:rFonts w:ascii="Courier New" w:hAnsi="Courier New" w:hint="default"/>
      </w:rPr>
    </w:lvl>
    <w:lvl w:ilvl="5" w:tplc="6D8C2146">
      <w:start w:val="1"/>
      <w:numFmt w:val="bullet"/>
      <w:lvlText w:val=""/>
      <w:lvlJc w:val="left"/>
      <w:pPr>
        <w:ind w:left="4322" w:hanging="360"/>
      </w:pPr>
      <w:rPr>
        <w:rFonts w:ascii="Wingdings" w:hAnsi="Wingdings" w:hint="default"/>
      </w:rPr>
    </w:lvl>
    <w:lvl w:ilvl="6" w:tplc="EFECC3E6">
      <w:start w:val="1"/>
      <w:numFmt w:val="bullet"/>
      <w:lvlText w:val=""/>
      <w:lvlJc w:val="left"/>
      <w:pPr>
        <w:ind w:left="5042" w:hanging="360"/>
      </w:pPr>
      <w:rPr>
        <w:rFonts w:ascii="Symbol" w:hAnsi="Symbol" w:hint="default"/>
      </w:rPr>
    </w:lvl>
    <w:lvl w:ilvl="7" w:tplc="DE48F618">
      <w:start w:val="1"/>
      <w:numFmt w:val="bullet"/>
      <w:lvlText w:val="o"/>
      <w:lvlJc w:val="left"/>
      <w:pPr>
        <w:ind w:left="5762" w:hanging="360"/>
      </w:pPr>
      <w:rPr>
        <w:rFonts w:ascii="Courier New" w:hAnsi="Courier New" w:hint="default"/>
      </w:rPr>
    </w:lvl>
    <w:lvl w:ilvl="8" w:tplc="88C45B32">
      <w:start w:val="1"/>
      <w:numFmt w:val="bullet"/>
      <w:lvlText w:val=""/>
      <w:lvlJc w:val="left"/>
      <w:pPr>
        <w:ind w:left="6482" w:hanging="360"/>
      </w:pPr>
      <w:rPr>
        <w:rFonts w:ascii="Wingdings" w:hAnsi="Wingdings" w:hint="default"/>
      </w:rPr>
    </w:lvl>
  </w:abstractNum>
  <w:abstractNum w:abstractNumId="42" w15:restartNumberingAfterBreak="0">
    <w:nsid w:val="7E7100FD"/>
    <w:multiLevelType w:val="hybridMultilevel"/>
    <w:tmpl w:val="1FE4B060"/>
    <w:lvl w:ilvl="0" w:tplc="C8F4D50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31C3E6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996925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24A248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4459B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F46C6C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488A04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32E8E7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2663B0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013267231">
    <w:abstractNumId w:val="12"/>
  </w:num>
  <w:num w:numId="2" w16cid:durableId="1649506734">
    <w:abstractNumId w:val="7"/>
  </w:num>
  <w:num w:numId="3" w16cid:durableId="2018728331">
    <w:abstractNumId w:val="1"/>
  </w:num>
  <w:num w:numId="4" w16cid:durableId="496575713">
    <w:abstractNumId w:val="42"/>
  </w:num>
  <w:num w:numId="5" w16cid:durableId="1561402613">
    <w:abstractNumId w:val="5"/>
  </w:num>
  <w:num w:numId="6" w16cid:durableId="269749786">
    <w:abstractNumId w:val="19"/>
  </w:num>
  <w:num w:numId="7" w16cid:durableId="180363609">
    <w:abstractNumId w:val="24"/>
  </w:num>
  <w:num w:numId="8" w16cid:durableId="1559318738">
    <w:abstractNumId w:val="38"/>
  </w:num>
  <w:num w:numId="9" w16cid:durableId="1034423180">
    <w:abstractNumId w:val="26"/>
  </w:num>
  <w:num w:numId="10" w16cid:durableId="783957955">
    <w:abstractNumId w:val="20"/>
  </w:num>
  <w:num w:numId="11" w16cid:durableId="641084839">
    <w:abstractNumId w:val="25"/>
  </w:num>
  <w:num w:numId="12" w16cid:durableId="526021155">
    <w:abstractNumId w:val="33"/>
  </w:num>
  <w:num w:numId="13" w16cid:durableId="1499925428">
    <w:abstractNumId w:val="6"/>
  </w:num>
  <w:num w:numId="14" w16cid:durableId="56586542">
    <w:abstractNumId w:val="21"/>
  </w:num>
  <w:num w:numId="15" w16cid:durableId="537744655">
    <w:abstractNumId w:val="30"/>
  </w:num>
  <w:num w:numId="16" w16cid:durableId="256715123">
    <w:abstractNumId w:val="11"/>
  </w:num>
  <w:num w:numId="17" w16cid:durableId="721833421">
    <w:abstractNumId w:val="2"/>
  </w:num>
  <w:num w:numId="18" w16cid:durableId="1494568887">
    <w:abstractNumId w:val="39"/>
  </w:num>
  <w:num w:numId="19" w16cid:durableId="1637837885">
    <w:abstractNumId w:val="22"/>
  </w:num>
  <w:num w:numId="20" w16cid:durableId="99646335">
    <w:abstractNumId w:val="3"/>
  </w:num>
  <w:num w:numId="21" w16cid:durableId="797258871">
    <w:abstractNumId w:val="37"/>
  </w:num>
  <w:num w:numId="22" w16cid:durableId="285894902">
    <w:abstractNumId w:val="35"/>
  </w:num>
  <w:num w:numId="23" w16cid:durableId="2062822733">
    <w:abstractNumId w:val="13"/>
  </w:num>
  <w:num w:numId="24" w16cid:durableId="818303790">
    <w:abstractNumId w:val="27"/>
  </w:num>
  <w:num w:numId="25" w16cid:durableId="1940675270">
    <w:abstractNumId w:val="16"/>
  </w:num>
  <w:num w:numId="26" w16cid:durableId="400835143">
    <w:abstractNumId w:val="34"/>
  </w:num>
  <w:num w:numId="27" w16cid:durableId="1648313189">
    <w:abstractNumId w:val="40"/>
  </w:num>
  <w:num w:numId="28" w16cid:durableId="94060717">
    <w:abstractNumId w:val="8"/>
  </w:num>
  <w:num w:numId="29" w16cid:durableId="1249929046">
    <w:abstractNumId w:val="41"/>
  </w:num>
  <w:num w:numId="30" w16cid:durableId="706296575">
    <w:abstractNumId w:val="15"/>
  </w:num>
  <w:num w:numId="31" w16cid:durableId="7098036">
    <w:abstractNumId w:val="0"/>
  </w:num>
  <w:num w:numId="32" w16cid:durableId="177238370">
    <w:abstractNumId w:val="10"/>
  </w:num>
  <w:num w:numId="33" w16cid:durableId="1049259434">
    <w:abstractNumId w:val="28"/>
  </w:num>
  <w:num w:numId="34" w16cid:durableId="1849518381">
    <w:abstractNumId w:val="9"/>
  </w:num>
  <w:num w:numId="35" w16cid:durableId="104886100">
    <w:abstractNumId w:val="32"/>
  </w:num>
  <w:num w:numId="36" w16cid:durableId="723525380">
    <w:abstractNumId w:val="4"/>
  </w:num>
  <w:num w:numId="37" w16cid:durableId="857811289">
    <w:abstractNumId w:val="18"/>
  </w:num>
  <w:num w:numId="38" w16cid:durableId="2114126316">
    <w:abstractNumId w:val="14"/>
  </w:num>
  <w:num w:numId="39" w16cid:durableId="272791208">
    <w:abstractNumId w:val="36"/>
  </w:num>
  <w:num w:numId="40" w16cid:durableId="1004019654">
    <w:abstractNumId w:val="31"/>
  </w:num>
  <w:num w:numId="41" w16cid:durableId="1177842080">
    <w:abstractNumId w:val="17"/>
  </w:num>
  <w:num w:numId="42" w16cid:durableId="345131934">
    <w:abstractNumId w:val="29"/>
  </w:num>
  <w:num w:numId="43" w16cid:durableId="7036791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savePreviewPicture/>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8F5"/>
    <w:rsid w:val="00013D17"/>
    <w:rsid w:val="00014A19"/>
    <w:rsid w:val="00027CFB"/>
    <w:rsid w:val="00032149"/>
    <w:rsid w:val="00032D69"/>
    <w:rsid w:val="00033EF0"/>
    <w:rsid w:val="000426F2"/>
    <w:rsid w:val="00047574"/>
    <w:rsid w:val="00053495"/>
    <w:rsid w:val="00054B1E"/>
    <w:rsid w:val="0006064F"/>
    <w:rsid w:val="00062467"/>
    <w:rsid w:val="000649F3"/>
    <w:rsid w:val="000716E5"/>
    <w:rsid w:val="00076645"/>
    <w:rsid w:val="00084E44"/>
    <w:rsid w:val="000910F6"/>
    <w:rsid w:val="00093F39"/>
    <w:rsid w:val="000A0FA3"/>
    <w:rsid w:val="000A0FFA"/>
    <w:rsid w:val="000A40EB"/>
    <w:rsid w:val="000A4FE4"/>
    <w:rsid w:val="000A58F5"/>
    <w:rsid w:val="000A7820"/>
    <w:rsid w:val="000B0887"/>
    <w:rsid w:val="000B323D"/>
    <w:rsid w:val="000C0FBF"/>
    <w:rsid w:val="000C13AA"/>
    <w:rsid w:val="000C2F46"/>
    <w:rsid w:val="000C3543"/>
    <w:rsid w:val="000D6AE7"/>
    <w:rsid w:val="000D6C94"/>
    <w:rsid w:val="000E1850"/>
    <w:rsid w:val="000E5683"/>
    <w:rsid w:val="000F1985"/>
    <w:rsid w:val="00102522"/>
    <w:rsid w:val="0010396C"/>
    <w:rsid w:val="001066F5"/>
    <w:rsid w:val="0011115A"/>
    <w:rsid w:val="001121F3"/>
    <w:rsid w:val="001131FE"/>
    <w:rsid w:val="001156D1"/>
    <w:rsid w:val="001273F0"/>
    <w:rsid w:val="001358C3"/>
    <w:rsid w:val="00140CBF"/>
    <w:rsid w:val="00144734"/>
    <w:rsid w:val="00154749"/>
    <w:rsid w:val="0015596B"/>
    <w:rsid w:val="001652F2"/>
    <w:rsid w:val="0017181A"/>
    <w:rsid w:val="00171FDE"/>
    <w:rsid w:val="001742F1"/>
    <w:rsid w:val="001800E8"/>
    <w:rsid w:val="001863FB"/>
    <w:rsid w:val="001A0D83"/>
    <w:rsid w:val="001A6E1A"/>
    <w:rsid w:val="001A71DC"/>
    <w:rsid w:val="001B5B05"/>
    <w:rsid w:val="001B705E"/>
    <w:rsid w:val="001C0354"/>
    <w:rsid w:val="001C6EF9"/>
    <w:rsid w:val="001D2302"/>
    <w:rsid w:val="001D79DF"/>
    <w:rsid w:val="001E3716"/>
    <w:rsid w:val="001F271E"/>
    <w:rsid w:val="00200629"/>
    <w:rsid w:val="002063A0"/>
    <w:rsid w:val="0020669F"/>
    <w:rsid w:val="00206D88"/>
    <w:rsid w:val="002079E5"/>
    <w:rsid w:val="00213234"/>
    <w:rsid w:val="002225DC"/>
    <w:rsid w:val="00225257"/>
    <w:rsid w:val="00227D62"/>
    <w:rsid w:val="00232A12"/>
    <w:rsid w:val="00236541"/>
    <w:rsid w:val="002376BD"/>
    <w:rsid w:val="00242680"/>
    <w:rsid w:val="00246B02"/>
    <w:rsid w:val="00252B7D"/>
    <w:rsid w:val="002649C6"/>
    <w:rsid w:val="002810FD"/>
    <w:rsid w:val="002850B8"/>
    <w:rsid w:val="0028788C"/>
    <w:rsid w:val="00291646"/>
    <w:rsid w:val="00292611"/>
    <w:rsid w:val="00293A75"/>
    <w:rsid w:val="00293A7D"/>
    <w:rsid w:val="00294422"/>
    <w:rsid w:val="002A129B"/>
    <w:rsid w:val="002A515C"/>
    <w:rsid w:val="002A7CD4"/>
    <w:rsid w:val="002B3A74"/>
    <w:rsid w:val="002B5528"/>
    <w:rsid w:val="002B61F7"/>
    <w:rsid w:val="002C1082"/>
    <w:rsid w:val="002C4427"/>
    <w:rsid w:val="002D4739"/>
    <w:rsid w:val="002D53BA"/>
    <w:rsid w:val="002D5D6C"/>
    <w:rsid w:val="002D6E54"/>
    <w:rsid w:val="002D7093"/>
    <w:rsid w:val="002E7B7B"/>
    <w:rsid w:val="003109F3"/>
    <w:rsid w:val="003156CF"/>
    <w:rsid w:val="0031599A"/>
    <w:rsid w:val="00316628"/>
    <w:rsid w:val="00342077"/>
    <w:rsid w:val="00344299"/>
    <w:rsid w:val="00346F19"/>
    <w:rsid w:val="00355CF8"/>
    <w:rsid w:val="00356AED"/>
    <w:rsid w:val="00356BCF"/>
    <w:rsid w:val="00361294"/>
    <w:rsid w:val="00366506"/>
    <w:rsid w:val="00367AF0"/>
    <w:rsid w:val="0037532C"/>
    <w:rsid w:val="0038183B"/>
    <w:rsid w:val="00385086"/>
    <w:rsid w:val="00386FA2"/>
    <w:rsid w:val="003921EB"/>
    <w:rsid w:val="003942D4"/>
    <w:rsid w:val="00397CC0"/>
    <w:rsid w:val="003A0389"/>
    <w:rsid w:val="003A2B51"/>
    <w:rsid w:val="003A3B70"/>
    <w:rsid w:val="003C00CB"/>
    <w:rsid w:val="003C09A0"/>
    <w:rsid w:val="003C3981"/>
    <w:rsid w:val="003C655C"/>
    <w:rsid w:val="003C773D"/>
    <w:rsid w:val="003D00A6"/>
    <w:rsid w:val="003D0981"/>
    <w:rsid w:val="003D274F"/>
    <w:rsid w:val="003D52E9"/>
    <w:rsid w:val="003D73C4"/>
    <w:rsid w:val="003E4CC9"/>
    <w:rsid w:val="003E5828"/>
    <w:rsid w:val="003F163A"/>
    <w:rsid w:val="003F373D"/>
    <w:rsid w:val="003F3CFC"/>
    <w:rsid w:val="003F6A9B"/>
    <w:rsid w:val="003F71D9"/>
    <w:rsid w:val="003F78B3"/>
    <w:rsid w:val="00403357"/>
    <w:rsid w:val="00403CE6"/>
    <w:rsid w:val="004069A3"/>
    <w:rsid w:val="004073A1"/>
    <w:rsid w:val="00407533"/>
    <w:rsid w:val="004103C2"/>
    <w:rsid w:val="004328F5"/>
    <w:rsid w:val="004338F7"/>
    <w:rsid w:val="00433F3D"/>
    <w:rsid w:val="00435655"/>
    <w:rsid w:val="004370EB"/>
    <w:rsid w:val="00446603"/>
    <w:rsid w:val="00447358"/>
    <w:rsid w:val="004620D4"/>
    <w:rsid w:val="00463CE4"/>
    <w:rsid w:val="00472858"/>
    <w:rsid w:val="0047614D"/>
    <w:rsid w:val="00481167"/>
    <w:rsid w:val="00486A52"/>
    <w:rsid w:val="00497A69"/>
    <w:rsid w:val="004A6511"/>
    <w:rsid w:val="004C6B20"/>
    <w:rsid w:val="004D0A54"/>
    <w:rsid w:val="004E1C7F"/>
    <w:rsid w:val="004E7BB2"/>
    <w:rsid w:val="004F4611"/>
    <w:rsid w:val="004F4BFE"/>
    <w:rsid w:val="004F53EF"/>
    <w:rsid w:val="00507460"/>
    <w:rsid w:val="005075BE"/>
    <w:rsid w:val="005175F4"/>
    <w:rsid w:val="00521992"/>
    <w:rsid w:val="00523645"/>
    <w:rsid w:val="00524486"/>
    <w:rsid w:val="00536B0C"/>
    <w:rsid w:val="0054147E"/>
    <w:rsid w:val="005427F7"/>
    <w:rsid w:val="00544C81"/>
    <w:rsid w:val="005470BD"/>
    <w:rsid w:val="0054751E"/>
    <w:rsid w:val="00566792"/>
    <w:rsid w:val="00567379"/>
    <w:rsid w:val="005738A6"/>
    <w:rsid w:val="00575296"/>
    <w:rsid w:val="005820F0"/>
    <w:rsid w:val="00584C4B"/>
    <w:rsid w:val="00587471"/>
    <w:rsid w:val="005A1DA1"/>
    <w:rsid w:val="005A4C85"/>
    <w:rsid w:val="005B2E27"/>
    <w:rsid w:val="005B343D"/>
    <w:rsid w:val="005B39FE"/>
    <w:rsid w:val="005C0E3E"/>
    <w:rsid w:val="005C34C4"/>
    <w:rsid w:val="005C3A3D"/>
    <w:rsid w:val="005C55E9"/>
    <w:rsid w:val="005C6B61"/>
    <w:rsid w:val="005D06D1"/>
    <w:rsid w:val="005D7648"/>
    <w:rsid w:val="005E653F"/>
    <w:rsid w:val="005F6229"/>
    <w:rsid w:val="0060085D"/>
    <w:rsid w:val="0061010A"/>
    <w:rsid w:val="00615469"/>
    <w:rsid w:val="00615A8A"/>
    <w:rsid w:val="00621078"/>
    <w:rsid w:val="006232DC"/>
    <w:rsid w:val="006248DB"/>
    <w:rsid w:val="0063034B"/>
    <w:rsid w:val="00633AC7"/>
    <w:rsid w:val="00635D1B"/>
    <w:rsid w:val="00642CAB"/>
    <w:rsid w:val="006434B3"/>
    <w:rsid w:val="00647B0F"/>
    <w:rsid w:val="00651574"/>
    <w:rsid w:val="00655C31"/>
    <w:rsid w:val="00656EF1"/>
    <w:rsid w:val="0066239A"/>
    <w:rsid w:val="00663578"/>
    <w:rsid w:val="00677CF3"/>
    <w:rsid w:val="00683922"/>
    <w:rsid w:val="00686C12"/>
    <w:rsid w:val="006873DB"/>
    <w:rsid w:val="006878AB"/>
    <w:rsid w:val="00692DB9"/>
    <w:rsid w:val="0069543B"/>
    <w:rsid w:val="006956D9"/>
    <w:rsid w:val="00696238"/>
    <w:rsid w:val="00696AC5"/>
    <w:rsid w:val="00697422"/>
    <w:rsid w:val="006A2794"/>
    <w:rsid w:val="006A39B4"/>
    <w:rsid w:val="006A5F52"/>
    <w:rsid w:val="006A6FAC"/>
    <w:rsid w:val="006B2E45"/>
    <w:rsid w:val="006B5B77"/>
    <w:rsid w:val="006B5B91"/>
    <w:rsid w:val="006D23C7"/>
    <w:rsid w:val="006E2310"/>
    <w:rsid w:val="006E371F"/>
    <w:rsid w:val="006E37EF"/>
    <w:rsid w:val="006E7FA6"/>
    <w:rsid w:val="006F0B87"/>
    <w:rsid w:val="006F7BB0"/>
    <w:rsid w:val="007008A5"/>
    <w:rsid w:val="00702932"/>
    <w:rsid w:val="007063D2"/>
    <w:rsid w:val="00715F86"/>
    <w:rsid w:val="00727528"/>
    <w:rsid w:val="00745671"/>
    <w:rsid w:val="00745D36"/>
    <w:rsid w:val="00752D69"/>
    <w:rsid w:val="007646F8"/>
    <w:rsid w:val="00772C39"/>
    <w:rsid w:val="00791475"/>
    <w:rsid w:val="007A1EDA"/>
    <w:rsid w:val="007C0208"/>
    <w:rsid w:val="007C0E4C"/>
    <w:rsid w:val="007D3394"/>
    <w:rsid w:val="007E02DE"/>
    <w:rsid w:val="007E4A91"/>
    <w:rsid w:val="007E75BC"/>
    <w:rsid w:val="007F1D94"/>
    <w:rsid w:val="007F33B8"/>
    <w:rsid w:val="007F3B26"/>
    <w:rsid w:val="007F554E"/>
    <w:rsid w:val="0081578D"/>
    <w:rsid w:val="00815B8A"/>
    <w:rsid w:val="00821E90"/>
    <w:rsid w:val="0082245D"/>
    <w:rsid w:val="008302B7"/>
    <w:rsid w:val="008325A7"/>
    <w:rsid w:val="008364D6"/>
    <w:rsid w:val="0083708A"/>
    <w:rsid w:val="00844BB3"/>
    <w:rsid w:val="008459CF"/>
    <w:rsid w:val="00850FD8"/>
    <w:rsid w:val="00852036"/>
    <w:rsid w:val="008536D7"/>
    <w:rsid w:val="00876904"/>
    <w:rsid w:val="0088003E"/>
    <w:rsid w:val="008839C5"/>
    <w:rsid w:val="00886D0F"/>
    <w:rsid w:val="0088728C"/>
    <w:rsid w:val="00891DDE"/>
    <w:rsid w:val="00895164"/>
    <w:rsid w:val="008964FD"/>
    <w:rsid w:val="008966F0"/>
    <w:rsid w:val="00897E4A"/>
    <w:rsid w:val="008A1FC0"/>
    <w:rsid w:val="008A59BB"/>
    <w:rsid w:val="008B1D39"/>
    <w:rsid w:val="008B57ED"/>
    <w:rsid w:val="008B7FF7"/>
    <w:rsid w:val="008C22EB"/>
    <w:rsid w:val="008C2F63"/>
    <w:rsid w:val="008C4C90"/>
    <w:rsid w:val="008E16E9"/>
    <w:rsid w:val="008E7F3C"/>
    <w:rsid w:val="008F7DC9"/>
    <w:rsid w:val="00905AAD"/>
    <w:rsid w:val="00922098"/>
    <w:rsid w:val="00922FFB"/>
    <w:rsid w:val="0092481C"/>
    <w:rsid w:val="00924F84"/>
    <w:rsid w:val="00942095"/>
    <w:rsid w:val="00944404"/>
    <w:rsid w:val="009516FD"/>
    <w:rsid w:val="00951ECF"/>
    <w:rsid w:val="00953185"/>
    <w:rsid w:val="00956074"/>
    <w:rsid w:val="0095621F"/>
    <w:rsid w:val="00956AF4"/>
    <w:rsid w:val="00960629"/>
    <w:rsid w:val="009610AA"/>
    <w:rsid w:val="0097044B"/>
    <w:rsid w:val="009716B1"/>
    <w:rsid w:val="00972610"/>
    <w:rsid w:val="00973CEB"/>
    <w:rsid w:val="00973E8F"/>
    <w:rsid w:val="00982EFE"/>
    <w:rsid w:val="0098528A"/>
    <w:rsid w:val="00985852"/>
    <w:rsid w:val="00985A57"/>
    <w:rsid w:val="00985CF9"/>
    <w:rsid w:val="009976E4"/>
    <w:rsid w:val="009A5CC2"/>
    <w:rsid w:val="009B22AF"/>
    <w:rsid w:val="009B2B35"/>
    <w:rsid w:val="009B759F"/>
    <w:rsid w:val="009C58F8"/>
    <w:rsid w:val="009C68F1"/>
    <w:rsid w:val="009D14ED"/>
    <w:rsid w:val="009D6851"/>
    <w:rsid w:val="009D7E80"/>
    <w:rsid w:val="009E22E8"/>
    <w:rsid w:val="009E725A"/>
    <w:rsid w:val="009F0CBD"/>
    <w:rsid w:val="009F35F7"/>
    <w:rsid w:val="00A07B06"/>
    <w:rsid w:val="00A07EEF"/>
    <w:rsid w:val="00A120BC"/>
    <w:rsid w:val="00A1767E"/>
    <w:rsid w:val="00A226D8"/>
    <w:rsid w:val="00A25EE0"/>
    <w:rsid w:val="00A31DD3"/>
    <w:rsid w:val="00A45BFB"/>
    <w:rsid w:val="00A47086"/>
    <w:rsid w:val="00A47BA2"/>
    <w:rsid w:val="00A61E2E"/>
    <w:rsid w:val="00A61E84"/>
    <w:rsid w:val="00A621A3"/>
    <w:rsid w:val="00A63572"/>
    <w:rsid w:val="00A63A89"/>
    <w:rsid w:val="00A63CDE"/>
    <w:rsid w:val="00A778C7"/>
    <w:rsid w:val="00A80804"/>
    <w:rsid w:val="00A8475F"/>
    <w:rsid w:val="00A86322"/>
    <w:rsid w:val="00A93114"/>
    <w:rsid w:val="00A94B11"/>
    <w:rsid w:val="00A94EF2"/>
    <w:rsid w:val="00A95724"/>
    <w:rsid w:val="00A95BE0"/>
    <w:rsid w:val="00A97771"/>
    <w:rsid w:val="00A97809"/>
    <w:rsid w:val="00AA2BA9"/>
    <w:rsid w:val="00AA414E"/>
    <w:rsid w:val="00AB0575"/>
    <w:rsid w:val="00AB0724"/>
    <w:rsid w:val="00AB5D89"/>
    <w:rsid w:val="00AB62F4"/>
    <w:rsid w:val="00AC1F21"/>
    <w:rsid w:val="00AC5A37"/>
    <w:rsid w:val="00AC71C7"/>
    <w:rsid w:val="00AC7E12"/>
    <w:rsid w:val="00AD1750"/>
    <w:rsid w:val="00AE0E83"/>
    <w:rsid w:val="00AE2644"/>
    <w:rsid w:val="00AF3DEA"/>
    <w:rsid w:val="00AF5162"/>
    <w:rsid w:val="00AF618E"/>
    <w:rsid w:val="00AF6321"/>
    <w:rsid w:val="00AF778F"/>
    <w:rsid w:val="00B03CCA"/>
    <w:rsid w:val="00B07B01"/>
    <w:rsid w:val="00B13DC5"/>
    <w:rsid w:val="00B20C30"/>
    <w:rsid w:val="00B27060"/>
    <w:rsid w:val="00B35FFD"/>
    <w:rsid w:val="00B411C7"/>
    <w:rsid w:val="00B47E74"/>
    <w:rsid w:val="00B67D3F"/>
    <w:rsid w:val="00B765CA"/>
    <w:rsid w:val="00B77574"/>
    <w:rsid w:val="00B80847"/>
    <w:rsid w:val="00B80FAB"/>
    <w:rsid w:val="00B82647"/>
    <w:rsid w:val="00B82688"/>
    <w:rsid w:val="00B82A15"/>
    <w:rsid w:val="00B90A73"/>
    <w:rsid w:val="00B97CB4"/>
    <w:rsid w:val="00B97D12"/>
    <w:rsid w:val="00BA1007"/>
    <w:rsid w:val="00BA204A"/>
    <w:rsid w:val="00BA4707"/>
    <w:rsid w:val="00BA5A0B"/>
    <w:rsid w:val="00BA634F"/>
    <w:rsid w:val="00BC0227"/>
    <w:rsid w:val="00BC58C1"/>
    <w:rsid w:val="00BD0A82"/>
    <w:rsid w:val="00BE0168"/>
    <w:rsid w:val="00BE6712"/>
    <w:rsid w:val="00C02FD2"/>
    <w:rsid w:val="00C03AC5"/>
    <w:rsid w:val="00C05192"/>
    <w:rsid w:val="00C17606"/>
    <w:rsid w:val="00C21F01"/>
    <w:rsid w:val="00C24F36"/>
    <w:rsid w:val="00C25E22"/>
    <w:rsid w:val="00C266E7"/>
    <w:rsid w:val="00C272ED"/>
    <w:rsid w:val="00C300F7"/>
    <w:rsid w:val="00C3225E"/>
    <w:rsid w:val="00C341CA"/>
    <w:rsid w:val="00C36012"/>
    <w:rsid w:val="00C41036"/>
    <w:rsid w:val="00C41BF4"/>
    <w:rsid w:val="00C434C9"/>
    <w:rsid w:val="00C47C85"/>
    <w:rsid w:val="00C541F8"/>
    <w:rsid w:val="00C56C3B"/>
    <w:rsid w:val="00C57696"/>
    <w:rsid w:val="00C61EBE"/>
    <w:rsid w:val="00C72220"/>
    <w:rsid w:val="00C75DEB"/>
    <w:rsid w:val="00C814EE"/>
    <w:rsid w:val="00C8296A"/>
    <w:rsid w:val="00C831AE"/>
    <w:rsid w:val="00C8524C"/>
    <w:rsid w:val="00C92119"/>
    <w:rsid w:val="00C92C3A"/>
    <w:rsid w:val="00C94BF0"/>
    <w:rsid w:val="00C9558E"/>
    <w:rsid w:val="00CA1ABA"/>
    <w:rsid w:val="00CA5996"/>
    <w:rsid w:val="00CA70E7"/>
    <w:rsid w:val="00CA7812"/>
    <w:rsid w:val="00CB27CF"/>
    <w:rsid w:val="00CB2ACC"/>
    <w:rsid w:val="00CC204B"/>
    <w:rsid w:val="00CC5DDF"/>
    <w:rsid w:val="00CC764E"/>
    <w:rsid w:val="00CC7C74"/>
    <w:rsid w:val="00CE7088"/>
    <w:rsid w:val="00CE7692"/>
    <w:rsid w:val="00CF1782"/>
    <w:rsid w:val="00CF2595"/>
    <w:rsid w:val="00CF5BD8"/>
    <w:rsid w:val="00D05727"/>
    <w:rsid w:val="00D104A7"/>
    <w:rsid w:val="00D10F9F"/>
    <w:rsid w:val="00D14557"/>
    <w:rsid w:val="00D3136A"/>
    <w:rsid w:val="00D3648D"/>
    <w:rsid w:val="00D391B3"/>
    <w:rsid w:val="00D40AF8"/>
    <w:rsid w:val="00D42B55"/>
    <w:rsid w:val="00D518E7"/>
    <w:rsid w:val="00D534A3"/>
    <w:rsid w:val="00D548CB"/>
    <w:rsid w:val="00D56882"/>
    <w:rsid w:val="00D67AA5"/>
    <w:rsid w:val="00D74C0F"/>
    <w:rsid w:val="00D76864"/>
    <w:rsid w:val="00D76C09"/>
    <w:rsid w:val="00D800F5"/>
    <w:rsid w:val="00D912D1"/>
    <w:rsid w:val="00D948E9"/>
    <w:rsid w:val="00D962ED"/>
    <w:rsid w:val="00DA0259"/>
    <w:rsid w:val="00DA2F20"/>
    <w:rsid w:val="00DA5A02"/>
    <w:rsid w:val="00DA5D3B"/>
    <w:rsid w:val="00DB178B"/>
    <w:rsid w:val="00DB2D7A"/>
    <w:rsid w:val="00DB752D"/>
    <w:rsid w:val="00DC1501"/>
    <w:rsid w:val="00DC22DC"/>
    <w:rsid w:val="00DC28DA"/>
    <w:rsid w:val="00DC3C67"/>
    <w:rsid w:val="00DC428D"/>
    <w:rsid w:val="00DD2065"/>
    <w:rsid w:val="00DD3044"/>
    <w:rsid w:val="00DD4A85"/>
    <w:rsid w:val="00DD4AB1"/>
    <w:rsid w:val="00DE0472"/>
    <w:rsid w:val="00DE7939"/>
    <w:rsid w:val="00E00422"/>
    <w:rsid w:val="00E00822"/>
    <w:rsid w:val="00E04876"/>
    <w:rsid w:val="00E04A4A"/>
    <w:rsid w:val="00E1049D"/>
    <w:rsid w:val="00E12B68"/>
    <w:rsid w:val="00E152AB"/>
    <w:rsid w:val="00E23E0D"/>
    <w:rsid w:val="00E30162"/>
    <w:rsid w:val="00E304A3"/>
    <w:rsid w:val="00E32306"/>
    <w:rsid w:val="00E345D4"/>
    <w:rsid w:val="00E34D5D"/>
    <w:rsid w:val="00E3731C"/>
    <w:rsid w:val="00E4087B"/>
    <w:rsid w:val="00E4202A"/>
    <w:rsid w:val="00E42A44"/>
    <w:rsid w:val="00E44C25"/>
    <w:rsid w:val="00E457F4"/>
    <w:rsid w:val="00E5272B"/>
    <w:rsid w:val="00E540E2"/>
    <w:rsid w:val="00E5511B"/>
    <w:rsid w:val="00E55671"/>
    <w:rsid w:val="00E57C08"/>
    <w:rsid w:val="00E64F39"/>
    <w:rsid w:val="00E67CA0"/>
    <w:rsid w:val="00E70B6C"/>
    <w:rsid w:val="00E71766"/>
    <w:rsid w:val="00E73BD8"/>
    <w:rsid w:val="00E74A4B"/>
    <w:rsid w:val="00E75176"/>
    <w:rsid w:val="00E778AD"/>
    <w:rsid w:val="00E81D20"/>
    <w:rsid w:val="00E840E0"/>
    <w:rsid w:val="00EA5249"/>
    <w:rsid w:val="00EA5F47"/>
    <w:rsid w:val="00EA7BAD"/>
    <w:rsid w:val="00EB0103"/>
    <w:rsid w:val="00EB20C0"/>
    <w:rsid w:val="00EB3D07"/>
    <w:rsid w:val="00EB6CE2"/>
    <w:rsid w:val="00EC2599"/>
    <w:rsid w:val="00ED3761"/>
    <w:rsid w:val="00ED74C9"/>
    <w:rsid w:val="00EE4641"/>
    <w:rsid w:val="00EF31A8"/>
    <w:rsid w:val="00EF7D5C"/>
    <w:rsid w:val="00F053A0"/>
    <w:rsid w:val="00F12AD8"/>
    <w:rsid w:val="00F15E2F"/>
    <w:rsid w:val="00F25798"/>
    <w:rsid w:val="00F33995"/>
    <w:rsid w:val="00F37E96"/>
    <w:rsid w:val="00F42C6D"/>
    <w:rsid w:val="00F53061"/>
    <w:rsid w:val="00F621DF"/>
    <w:rsid w:val="00F65682"/>
    <w:rsid w:val="00F663CE"/>
    <w:rsid w:val="00F70F7E"/>
    <w:rsid w:val="00F74E68"/>
    <w:rsid w:val="00F767CA"/>
    <w:rsid w:val="00F76C74"/>
    <w:rsid w:val="00F837EF"/>
    <w:rsid w:val="00F92ABA"/>
    <w:rsid w:val="00FA1484"/>
    <w:rsid w:val="00FB702A"/>
    <w:rsid w:val="00FC2C95"/>
    <w:rsid w:val="00FC6336"/>
    <w:rsid w:val="00FC7710"/>
    <w:rsid w:val="00FD21A9"/>
    <w:rsid w:val="00FD7BA0"/>
    <w:rsid w:val="00FE1F2F"/>
    <w:rsid w:val="00FF3A7D"/>
    <w:rsid w:val="00FF4BEB"/>
    <w:rsid w:val="013E3B3D"/>
    <w:rsid w:val="0151B77B"/>
    <w:rsid w:val="01E4E2B1"/>
    <w:rsid w:val="01F013F4"/>
    <w:rsid w:val="034EB4A7"/>
    <w:rsid w:val="035868FA"/>
    <w:rsid w:val="035BC66D"/>
    <w:rsid w:val="040540C1"/>
    <w:rsid w:val="043CE4CB"/>
    <w:rsid w:val="0460E967"/>
    <w:rsid w:val="046952D3"/>
    <w:rsid w:val="04B3C3B6"/>
    <w:rsid w:val="04BC746F"/>
    <w:rsid w:val="04F6C734"/>
    <w:rsid w:val="052B1F7D"/>
    <w:rsid w:val="05C0F941"/>
    <w:rsid w:val="05EB89BE"/>
    <w:rsid w:val="05FA9A91"/>
    <w:rsid w:val="064DB798"/>
    <w:rsid w:val="06670A32"/>
    <w:rsid w:val="0707E110"/>
    <w:rsid w:val="07266D74"/>
    <w:rsid w:val="0769166E"/>
    <w:rsid w:val="07B41DE1"/>
    <w:rsid w:val="07FF8038"/>
    <w:rsid w:val="0805934F"/>
    <w:rsid w:val="08226198"/>
    <w:rsid w:val="08C7A8E0"/>
    <w:rsid w:val="09DF61A1"/>
    <w:rsid w:val="0A6E3BC8"/>
    <w:rsid w:val="0A73E02A"/>
    <w:rsid w:val="0B05BE88"/>
    <w:rsid w:val="0B264DCD"/>
    <w:rsid w:val="0BB51606"/>
    <w:rsid w:val="0C0676FC"/>
    <w:rsid w:val="0C15705E"/>
    <w:rsid w:val="0C586A65"/>
    <w:rsid w:val="0C864922"/>
    <w:rsid w:val="0C9C94E1"/>
    <w:rsid w:val="0CCF47F4"/>
    <w:rsid w:val="0D00C8F2"/>
    <w:rsid w:val="0E4F1DC1"/>
    <w:rsid w:val="0ECB775B"/>
    <w:rsid w:val="0F0A1AF0"/>
    <w:rsid w:val="0F30C995"/>
    <w:rsid w:val="0F3BC08E"/>
    <w:rsid w:val="0F8B88BC"/>
    <w:rsid w:val="0FB40D60"/>
    <w:rsid w:val="0FC25984"/>
    <w:rsid w:val="104DEFFE"/>
    <w:rsid w:val="108CA339"/>
    <w:rsid w:val="11023070"/>
    <w:rsid w:val="11806F8C"/>
    <w:rsid w:val="1186C605"/>
    <w:rsid w:val="11B5ABAA"/>
    <w:rsid w:val="1285FAE5"/>
    <w:rsid w:val="13568A1E"/>
    <w:rsid w:val="137F4181"/>
    <w:rsid w:val="138ACE90"/>
    <w:rsid w:val="13B9C0BB"/>
    <w:rsid w:val="142A3421"/>
    <w:rsid w:val="145F4993"/>
    <w:rsid w:val="146C2FB5"/>
    <w:rsid w:val="1514C65E"/>
    <w:rsid w:val="155295F2"/>
    <w:rsid w:val="16808A76"/>
    <w:rsid w:val="1723859D"/>
    <w:rsid w:val="172D4B80"/>
    <w:rsid w:val="1730038C"/>
    <w:rsid w:val="1733DFC8"/>
    <w:rsid w:val="174636B7"/>
    <w:rsid w:val="1797CE53"/>
    <w:rsid w:val="17FAB81A"/>
    <w:rsid w:val="187FBC91"/>
    <w:rsid w:val="193932C0"/>
    <w:rsid w:val="194808B1"/>
    <w:rsid w:val="198CC45B"/>
    <w:rsid w:val="19EECB20"/>
    <w:rsid w:val="1A186128"/>
    <w:rsid w:val="1A2E2B68"/>
    <w:rsid w:val="1A32C796"/>
    <w:rsid w:val="1A60434B"/>
    <w:rsid w:val="1A9B74B9"/>
    <w:rsid w:val="1B3005DF"/>
    <w:rsid w:val="1B622935"/>
    <w:rsid w:val="1BD1761B"/>
    <w:rsid w:val="1BED64F5"/>
    <w:rsid w:val="1C01FD0B"/>
    <w:rsid w:val="1C09ED57"/>
    <w:rsid w:val="1C50435D"/>
    <w:rsid w:val="1C830FEC"/>
    <w:rsid w:val="1D859BF5"/>
    <w:rsid w:val="1DB26AE1"/>
    <w:rsid w:val="1DDE19E7"/>
    <w:rsid w:val="1E4C6E11"/>
    <w:rsid w:val="1E9164EB"/>
    <w:rsid w:val="1EDE5839"/>
    <w:rsid w:val="1F2E76F9"/>
    <w:rsid w:val="1F3C4CBA"/>
    <w:rsid w:val="2015203F"/>
    <w:rsid w:val="203F0E88"/>
    <w:rsid w:val="208A2436"/>
    <w:rsid w:val="20AE176D"/>
    <w:rsid w:val="21BCFFDE"/>
    <w:rsid w:val="21DB99B1"/>
    <w:rsid w:val="2216379D"/>
    <w:rsid w:val="22B52DD0"/>
    <w:rsid w:val="22B77016"/>
    <w:rsid w:val="22CB531C"/>
    <w:rsid w:val="231E4729"/>
    <w:rsid w:val="2344283E"/>
    <w:rsid w:val="24E55A90"/>
    <w:rsid w:val="2668CE9D"/>
    <w:rsid w:val="26BC51EE"/>
    <w:rsid w:val="26F54C1F"/>
    <w:rsid w:val="278AF9CF"/>
    <w:rsid w:val="288C1103"/>
    <w:rsid w:val="28F4E44F"/>
    <w:rsid w:val="29E140FC"/>
    <w:rsid w:val="2A34A0AA"/>
    <w:rsid w:val="2A7703A4"/>
    <w:rsid w:val="2ACC94DE"/>
    <w:rsid w:val="2BAEB55C"/>
    <w:rsid w:val="2BCD4AB0"/>
    <w:rsid w:val="2C0B630A"/>
    <w:rsid w:val="2C7D0858"/>
    <w:rsid w:val="2C9A5FC2"/>
    <w:rsid w:val="2CDDA092"/>
    <w:rsid w:val="2D26A263"/>
    <w:rsid w:val="2D9D7AE3"/>
    <w:rsid w:val="2DB3DF25"/>
    <w:rsid w:val="2DDE278B"/>
    <w:rsid w:val="2DDFDC91"/>
    <w:rsid w:val="2EFAADD4"/>
    <w:rsid w:val="2F6404F1"/>
    <w:rsid w:val="2FD0886D"/>
    <w:rsid w:val="2FD490D9"/>
    <w:rsid w:val="301E657A"/>
    <w:rsid w:val="305D66EA"/>
    <w:rsid w:val="306F6F10"/>
    <w:rsid w:val="30A8A64A"/>
    <w:rsid w:val="30E2DB63"/>
    <w:rsid w:val="311AD11A"/>
    <w:rsid w:val="313D3CBB"/>
    <w:rsid w:val="319E09EB"/>
    <w:rsid w:val="321B6371"/>
    <w:rsid w:val="326B948A"/>
    <w:rsid w:val="326F0414"/>
    <w:rsid w:val="32FB5270"/>
    <w:rsid w:val="3323DE87"/>
    <w:rsid w:val="335283B7"/>
    <w:rsid w:val="337538B6"/>
    <w:rsid w:val="33828D5A"/>
    <w:rsid w:val="3451F84F"/>
    <w:rsid w:val="34B16AE0"/>
    <w:rsid w:val="352FC2C9"/>
    <w:rsid w:val="36AEE97B"/>
    <w:rsid w:val="36F98E9F"/>
    <w:rsid w:val="376C13FB"/>
    <w:rsid w:val="37B4B4CE"/>
    <w:rsid w:val="37CE90ED"/>
    <w:rsid w:val="385AE5C9"/>
    <w:rsid w:val="38C5846C"/>
    <w:rsid w:val="39157FE5"/>
    <w:rsid w:val="39987801"/>
    <w:rsid w:val="39FD03B7"/>
    <w:rsid w:val="3AA83764"/>
    <w:rsid w:val="3AEC3AC8"/>
    <w:rsid w:val="3B3ED3A0"/>
    <w:rsid w:val="3DF03729"/>
    <w:rsid w:val="3E34BE8B"/>
    <w:rsid w:val="3EE139D2"/>
    <w:rsid w:val="3FBB3AD5"/>
    <w:rsid w:val="3FE0346C"/>
    <w:rsid w:val="40320824"/>
    <w:rsid w:val="40695019"/>
    <w:rsid w:val="407BCB25"/>
    <w:rsid w:val="40E93C2A"/>
    <w:rsid w:val="40ECCB3D"/>
    <w:rsid w:val="41138B60"/>
    <w:rsid w:val="411E2195"/>
    <w:rsid w:val="415AF5A1"/>
    <w:rsid w:val="4188B509"/>
    <w:rsid w:val="41A58C72"/>
    <w:rsid w:val="41D8F4C2"/>
    <w:rsid w:val="421E4A6A"/>
    <w:rsid w:val="427EFD2F"/>
    <w:rsid w:val="42F2856C"/>
    <w:rsid w:val="42F9A0A7"/>
    <w:rsid w:val="437F6581"/>
    <w:rsid w:val="43AD9ABC"/>
    <w:rsid w:val="43D8613F"/>
    <w:rsid w:val="43EF471B"/>
    <w:rsid w:val="4413ECF4"/>
    <w:rsid w:val="44286EC8"/>
    <w:rsid w:val="444B3101"/>
    <w:rsid w:val="44582E81"/>
    <w:rsid w:val="44E5A6CA"/>
    <w:rsid w:val="452607AA"/>
    <w:rsid w:val="453A585C"/>
    <w:rsid w:val="4572B549"/>
    <w:rsid w:val="45745A61"/>
    <w:rsid w:val="46ADE2B8"/>
    <w:rsid w:val="46C81154"/>
    <w:rsid w:val="4773CD6D"/>
    <w:rsid w:val="488940DA"/>
    <w:rsid w:val="49047F80"/>
    <w:rsid w:val="490F66C5"/>
    <w:rsid w:val="49351A29"/>
    <w:rsid w:val="49399CA8"/>
    <w:rsid w:val="49524E6F"/>
    <w:rsid w:val="498CF069"/>
    <w:rsid w:val="4A1B03D6"/>
    <w:rsid w:val="4A3DC40C"/>
    <w:rsid w:val="4A7AD95E"/>
    <w:rsid w:val="4B5853CE"/>
    <w:rsid w:val="4B5D11ED"/>
    <w:rsid w:val="4B70DDAC"/>
    <w:rsid w:val="4C4BC91C"/>
    <w:rsid w:val="4C90F575"/>
    <w:rsid w:val="4D850DCB"/>
    <w:rsid w:val="4DC08A70"/>
    <w:rsid w:val="4EC2E9A0"/>
    <w:rsid w:val="4F17B121"/>
    <w:rsid w:val="4F509612"/>
    <w:rsid w:val="4F878492"/>
    <w:rsid w:val="5012D5B4"/>
    <w:rsid w:val="5013F96C"/>
    <w:rsid w:val="51BAF797"/>
    <w:rsid w:val="521E184F"/>
    <w:rsid w:val="52CCA4FD"/>
    <w:rsid w:val="542460EB"/>
    <w:rsid w:val="5455186F"/>
    <w:rsid w:val="54559255"/>
    <w:rsid w:val="54B08A00"/>
    <w:rsid w:val="54EE3423"/>
    <w:rsid w:val="550B3C9A"/>
    <w:rsid w:val="55402289"/>
    <w:rsid w:val="5562A822"/>
    <w:rsid w:val="556F85E8"/>
    <w:rsid w:val="5639B968"/>
    <w:rsid w:val="568FB820"/>
    <w:rsid w:val="56C0F520"/>
    <w:rsid w:val="57637F5F"/>
    <w:rsid w:val="5779F3FE"/>
    <w:rsid w:val="585398C5"/>
    <w:rsid w:val="58680DF3"/>
    <w:rsid w:val="58B39131"/>
    <w:rsid w:val="58B5EBFD"/>
    <w:rsid w:val="58C0A6E5"/>
    <w:rsid w:val="58F24C63"/>
    <w:rsid w:val="590CF2A5"/>
    <w:rsid w:val="59423354"/>
    <w:rsid w:val="59B99FB5"/>
    <w:rsid w:val="59BEFF4E"/>
    <w:rsid w:val="59E5FA35"/>
    <w:rsid w:val="5BC577D1"/>
    <w:rsid w:val="5C0BD8EB"/>
    <w:rsid w:val="5C35916B"/>
    <w:rsid w:val="5CA2DD7B"/>
    <w:rsid w:val="5CC283C1"/>
    <w:rsid w:val="5D3BEE50"/>
    <w:rsid w:val="5D6A817E"/>
    <w:rsid w:val="5DAA9E62"/>
    <w:rsid w:val="5DD0475E"/>
    <w:rsid w:val="5E048CE4"/>
    <w:rsid w:val="5E127622"/>
    <w:rsid w:val="5EC9AF50"/>
    <w:rsid w:val="5EE82FBA"/>
    <w:rsid w:val="60286C8C"/>
    <w:rsid w:val="60A5FFAA"/>
    <w:rsid w:val="61212F2A"/>
    <w:rsid w:val="6160011E"/>
    <w:rsid w:val="61A9EA0F"/>
    <w:rsid w:val="61AA0A42"/>
    <w:rsid w:val="61F1C200"/>
    <w:rsid w:val="62FD1512"/>
    <w:rsid w:val="632E1115"/>
    <w:rsid w:val="6349C5F1"/>
    <w:rsid w:val="634E3944"/>
    <w:rsid w:val="635A692F"/>
    <w:rsid w:val="64145393"/>
    <w:rsid w:val="643E1FAA"/>
    <w:rsid w:val="646CF3AC"/>
    <w:rsid w:val="6490470A"/>
    <w:rsid w:val="64A6E9D7"/>
    <w:rsid w:val="64B4427C"/>
    <w:rsid w:val="6520DA46"/>
    <w:rsid w:val="65333ECE"/>
    <w:rsid w:val="656B0FDE"/>
    <w:rsid w:val="65724B40"/>
    <w:rsid w:val="65EC7750"/>
    <w:rsid w:val="666DF4B0"/>
    <w:rsid w:val="669D6ED5"/>
    <w:rsid w:val="66CD5EA9"/>
    <w:rsid w:val="6710CB6A"/>
    <w:rsid w:val="6799F4AC"/>
    <w:rsid w:val="67ACE89C"/>
    <w:rsid w:val="67B0735F"/>
    <w:rsid w:val="67C5721E"/>
    <w:rsid w:val="67F9D30F"/>
    <w:rsid w:val="6891AAB5"/>
    <w:rsid w:val="68DE9C57"/>
    <w:rsid w:val="6914578D"/>
    <w:rsid w:val="69A62430"/>
    <w:rsid w:val="69B423A0"/>
    <w:rsid w:val="69B52A5C"/>
    <w:rsid w:val="6A3000EF"/>
    <w:rsid w:val="6A5F46D3"/>
    <w:rsid w:val="6AC17EFC"/>
    <w:rsid w:val="6B0259FE"/>
    <w:rsid w:val="6B08EFFC"/>
    <w:rsid w:val="6B1381CB"/>
    <w:rsid w:val="6B2AE0CF"/>
    <w:rsid w:val="6B2DD94B"/>
    <w:rsid w:val="6B6DC587"/>
    <w:rsid w:val="6B925A4C"/>
    <w:rsid w:val="6BA09996"/>
    <w:rsid w:val="6BB8F742"/>
    <w:rsid w:val="6C114691"/>
    <w:rsid w:val="6CA19E56"/>
    <w:rsid w:val="6CC17C6C"/>
    <w:rsid w:val="6D4C065C"/>
    <w:rsid w:val="6E05D46F"/>
    <w:rsid w:val="6E08A57F"/>
    <w:rsid w:val="6E234747"/>
    <w:rsid w:val="6E248575"/>
    <w:rsid w:val="6F040661"/>
    <w:rsid w:val="6F1A0F97"/>
    <w:rsid w:val="6F7C6C0D"/>
    <w:rsid w:val="6F98362E"/>
    <w:rsid w:val="6FC5DAF5"/>
    <w:rsid w:val="7004CED5"/>
    <w:rsid w:val="700733C1"/>
    <w:rsid w:val="701F825D"/>
    <w:rsid w:val="70BA5C22"/>
    <w:rsid w:val="70DE2E79"/>
    <w:rsid w:val="717A171D"/>
    <w:rsid w:val="71849364"/>
    <w:rsid w:val="71CADF9D"/>
    <w:rsid w:val="720674BE"/>
    <w:rsid w:val="729D67A4"/>
    <w:rsid w:val="72D7DBAA"/>
    <w:rsid w:val="72E6CE65"/>
    <w:rsid w:val="737CE55C"/>
    <w:rsid w:val="73C7A757"/>
    <w:rsid w:val="7470F5D1"/>
    <w:rsid w:val="748D708A"/>
    <w:rsid w:val="751E87B9"/>
    <w:rsid w:val="753079DA"/>
    <w:rsid w:val="754BAF35"/>
    <w:rsid w:val="7550D797"/>
    <w:rsid w:val="7571D9DD"/>
    <w:rsid w:val="7575D6A2"/>
    <w:rsid w:val="75ED4A79"/>
    <w:rsid w:val="7601A738"/>
    <w:rsid w:val="7613B2E9"/>
    <w:rsid w:val="76524760"/>
    <w:rsid w:val="7653ED9D"/>
    <w:rsid w:val="765A6E91"/>
    <w:rsid w:val="76973B74"/>
    <w:rsid w:val="774F37DB"/>
    <w:rsid w:val="776BFD56"/>
    <w:rsid w:val="77E89311"/>
    <w:rsid w:val="7854183E"/>
    <w:rsid w:val="78B07245"/>
    <w:rsid w:val="78B62789"/>
    <w:rsid w:val="78FA348B"/>
    <w:rsid w:val="793F8467"/>
    <w:rsid w:val="7992096E"/>
    <w:rsid w:val="79B03626"/>
    <w:rsid w:val="79C9C811"/>
    <w:rsid w:val="7A0AEB9A"/>
    <w:rsid w:val="7A124439"/>
    <w:rsid w:val="7A2B2C94"/>
    <w:rsid w:val="7A384DFD"/>
    <w:rsid w:val="7A39754D"/>
    <w:rsid w:val="7A5FE3D3"/>
    <w:rsid w:val="7B23D194"/>
    <w:rsid w:val="7BCB7DC5"/>
    <w:rsid w:val="7BD8E994"/>
    <w:rsid w:val="7C545335"/>
    <w:rsid w:val="7D389063"/>
    <w:rsid w:val="7E31F647"/>
    <w:rsid w:val="7E77BBA0"/>
    <w:rsid w:val="7E92126F"/>
    <w:rsid w:val="7F3F282B"/>
    <w:rsid w:val="7FB519D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A45E0"/>
  <w15:docId w15:val="{6C5D0FD3-154B-4909-A7A3-33E094608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C3A"/>
    <w:pPr>
      <w:spacing w:after="5" w:line="250" w:lineRule="auto"/>
      <w:ind w:left="358" w:hanging="358"/>
    </w:pPr>
    <w:rPr>
      <w:rFonts w:ascii="Arial" w:eastAsia="Arial" w:hAnsi="Arial" w:cs="Arial"/>
      <w:color w:val="000000"/>
    </w:rPr>
  </w:style>
  <w:style w:type="paragraph" w:styleId="Heading1">
    <w:name w:val="heading 1"/>
    <w:next w:val="Normal"/>
    <w:link w:val="Heading1Char"/>
    <w:uiPriority w:val="9"/>
    <w:qFormat/>
    <w:pPr>
      <w:keepNext/>
      <w:keepLines/>
      <w:spacing w:after="0" w:line="259" w:lineRule="auto"/>
      <w:ind w:left="4"/>
      <w:jc w:val="center"/>
      <w:outlineLvl w:val="0"/>
    </w:pPr>
    <w:rPr>
      <w:rFonts w:ascii="Arial" w:eastAsia="Arial" w:hAnsi="Arial" w:cs="Arial"/>
      <w:b/>
      <w:color w:val="2F5496"/>
      <w:sz w:val="40"/>
    </w:rPr>
  </w:style>
  <w:style w:type="paragraph" w:styleId="Heading2">
    <w:name w:val="heading 2"/>
    <w:next w:val="Normal"/>
    <w:link w:val="Heading2Char"/>
    <w:uiPriority w:val="9"/>
    <w:unhideWhenUsed/>
    <w:qFormat/>
    <w:pPr>
      <w:keepNext/>
      <w:keepLines/>
      <w:spacing w:after="168" w:line="259" w:lineRule="auto"/>
      <w:ind w:left="10" w:hanging="10"/>
      <w:jc w:val="center"/>
      <w:outlineLvl w:val="1"/>
    </w:pPr>
    <w:rPr>
      <w:rFonts w:ascii="Arial" w:eastAsia="Arial" w:hAnsi="Arial" w:cs="Arial"/>
      <w:b/>
      <w:color w:val="2F5496"/>
      <w:sz w:val="36"/>
    </w:rPr>
  </w:style>
  <w:style w:type="paragraph" w:styleId="Heading3">
    <w:name w:val="heading 3"/>
    <w:next w:val="Normal"/>
    <w:link w:val="Heading3Char"/>
    <w:uiPriority w:val="9"/>
    <w:unhideWhenUsed/>
    <w:qFormat/>
    <w:pPr>
      <w:keepNext/>
      <w:keepLines/>
      <w:spacing w:after="155" w:line="259" w:lineRule="auto"/>
      <w:ind w:left="10" w:hanging="10"/>
      <w:outlineLvl w:val="2"/>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000000"/>
      <w:sz w:val="24"/>
    </w:rPr>
  </w:style>
  <w:style w:type="character" w:customStyle="1" w:styleId="Heading2Char">
    <w:name w:val="Heading 2 Char"/>
    <w:link w:val="Heading2"/>
    <w:rPr>
      <w:rFonts w:ascii="Arial" w:eastAsia="Arial" w:hAnsi="Arial" w:cs="Arial"/>
      <w:b/>
      <w:color w:val="2F5496"/>
      <w:sz w:val="36"/>
    </w:rPr>
  </w:style>
  <w:style w:type="character" w:customStyle="1" w:styleId="Heading1Char">
    <w:name w:val="Heading 1 Char"/>
    <w:link w:val="Heading1"/>
    <w:rPr>
      <w:rFonts w:ascii="Arial" w:eastAsia="Arial" w:hAnsi="Arial" w:cs="Arial"/>
      <w:b/>
      <w:color w:val="2F5496"/>
      <w:sz w:val="40"/>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BC02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B70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705E"/>
    <w:rPr>
      <w:rFonts w:ascii="Arial" w:eastAsia="Arial" w:hAnsi="Arial" w:cs="Arial"/>
      <w:color w:val="000000"/>
    </w:rPr>
  </w:style>
  <w:style w:type="paragraph" w:styleId="Footer">
    <w:name w:val="footer"/>
    <w:basedOn w:val="Normal"/>
    <w:link w:val="FooterChar"/>
    <w:uiPriority w:val="99"/>
    <w:unhideWhenUsed/>
    <w:rsid w:val="001B70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705E"/>
    <w:rPr>
      <w:rFonts w:ascii="Arial" w:eastAsia="Arial" w:hAnsi="Arial" w:cs="Arial"/>
      <w:color w:val="000000"/>
    </w:rPr>
  </w:style>
  <w:style w:type="paragraph" w:customStyle="1" w:styleId="Default">
    <w:name w:val="Default"/>
    <w:rsid w:val="00EC2599"/>
    <w:pPr>
      <w:autoSpaceDE w:val="0"/>
      <w:autoSpaceDN w:val="0"/>
      <w:adjustRightInd w:val="0"/>
      <w:spacing w:after="0" w:line="240" w:lineRule="auto"/>
    </w:pPr>
    <w:rPr>
      <w:rFonts w:ascii="Arial" w:hAnsi="Arial" w:cs="Arial"/>
      <w:color w:val="000000"/>
      <w:kern w:val="0"/>
    </w:rPr>
  </w:style>
  <w:style w:type="paragraph" w:styleId="ListParagraph">
    <w:name w:val="List Paragraph"/>
    <w:basedOn w:val="Normal"/>
    <w:uiPriority w:val="34"/>
    <w:qFormat/>
    <w:rsid w:val="00EB20C0"/>
    <w:pPr>
      <w:ind w:left="720"/>
      <w:contextualSpacing/>
    </w:pPr>
  </w:style>
  <w:style w:type="character" w:styleId="Hyperlink">
    <w:name w:val="Hyperlink"/>
    <w:basedOn w:val="DefaultParagraphFont"/>
    <w:uiPriority w:val="99"/>
    <w:unhideWhenUsed/>
    <w:rsid w:val="000A0FFA"/>
    <w:rPr>
      <w:color w:val="467886" w:themeColor="hyperlink"/>
      <w:u w:val="single"/>
    </w:rPr>
  </w:style>
  <w:style w:type="character" w:styleId="UnresolvedMention">
    <w:name w:val="Unresolved Mention"/>
    <w:basedOn w:val="DefaultParagraphFont"/>
    <w:uiPriority w:val="99"/>
    <w:semiHidden/>
    <w:unhideWhenUsed/>
    <w:rsid w:val="000A0FFA"/>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Arial" w:eastAsia="Arial" w:hAnsi="Arial" w:cs="Arial"/>
      <w:color w:val="000000"/>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426F2"/>
    <w:pPr>
      <w:spacing w:after="0" w:line="240" w:lineRule="auto"/>
    </w:pPr>
    <w:rPr>
      <w:rFonts w:ascii="Arial" w:eastAsia="Arial" w:hAnsi="Arial" w:cs="Arial"/>
      <w:color w:val="000000"/>
    </w:rPr>
  </w:style>
  <w:style w:type="paragraph" w:styleId="CommentSubject">
    <w:name w:val="annotation subject"/>
    <w:basedOn w:val="CommentText"/>
    <w:next w:val="CommentText"/>
    <w:link w:val="CommentSubjectChar"/>
    <w:uiPriority w:val="99"/>
    <w:semiHidden/>
    <w:unhideWhenUsed/>
    <w:rsid w:val="00A94B11"/>
    <w:rPr>
      <w:b/>
      <w:bCs/>
    </w:rPr>
  </w:style>
  <w:style w:type="character" w:customStyle="1" w:styleId="CommentSubjectChar">
    <w:name w:val="Comment Subject Char"/>
    <w:basedOn w:val="CommentTextChar"/>
    <w:link w:val="CommentSubject"/>
    <w:uiPriority w:val="99"/>
    <w:semiHidden/>
    <w:rsid w:val="00A94B11"/>
    <w:rPr>
      <w:rFonts w:ascii="Arial" w:eastAsia="Arial" w:hAnsi="Arial" w:cs="Arial"/>
      <w:b/>
      <w:bCs/>
      <w:color w:val="000000"/>
      <w:sz w:val="20"/>
      <w:szCs w:val="20"/>
    </w:rPr>
  </w:style>
  <w:style w:type="paragraph" w:customStyle="1" w:styleId="pf0">
    <w:name w:val="pf0"/>
    <w:basedOn w:val="Normal"/>
    <w:rsid w:val="00316628"/>
    <w:pPr>
      <w:spacing w:before="100" w:beforeAutospacing="1" w:after="100" w:afterAutospacing="1" w:line="240" w:lineRule="auto"/>
      <w:ind w:left="340" w:firstLine="0"/>
    </w:pPr>
    <w:rPr>
      <w:rFonts w:ascii="Times New Roman" w:eastAsia="Times New Roman" w:hAnsi="Times New Roman" w:cs="Times New Roman"/>
      <w:color w:val="auto"/>
      <w:kern w:val="0"/>
      <w14:ligatures w14:val="none"/>
    </w:rPr>
  </w:style>
  <w:style w:type="character" w:customStyle="1" w:styleId="cf01">
    <w:name w:val="cf01"/>
    <w:basedOn w:val="DefaultParagraphFont"/>
    <w:rsid w:val="00316628"/>
    <w:rPr>
      <w:rFonts w:ascii="Segoe UI" w:hAnsi="Segoe UI" w:cs="Segoe UI" w:hint="default"/>
      <w:color w:val="595959"/>
      <w:sz w:val="18"/>
      <w:szCs w:val="18"/>
    </w:rPr>
  </w:style>
  <w:style w:type="character" w:styleId="Strong">
    <w:name w:val="Strong"/>
    <w:basedOn w:val="DefaultParagraphFont"/>
    <w:uiPriority w:val="22"/>
    <w:qFormat/>
    <w:rsid w:val="009D6851"/>
    <w:rPr>
      <w:b/>
      <w:bCs/>
    </w:rPr>
  </w:style>
  <w:style w:type="paragraph" w:styleId="NormalWeb">
    <w:name w:val="Normal (Web)"/>
    <w:basedOn w:val="Normal"/>
    <w:uiPriority w:val="99"/>
    <w:unhideWhenUsed/>
    <w:rsid w:val="003D274F"/>
    <w:pPr>
      <w:spacing w:before="100" w:beforeAutospacing="1" w:after="100" w:afterAutospacing="1" w:line="240" w:lineRule="auto"/>
      <w:ind w:left="0" w:firstLine="0"/>
    </w:pPr>
    <w:rPr>
      <w:rFonts w:ascii="Times New Roman" w:eastAsia="Times New Roman" w:hAnsi="Times New Roman" w:cs="Times New Roman"/>
      <w:color w:val="auto"/>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34632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documenttasks/documenttasks1.xml><?xml version="1.0" encoding="utf-8"?>
<t:Tasks xmlns:t="http://schemas.microsoft.com/office/tasks/2019/documenttasks" xmlns:oel="http://schemas.microsoft.com/office/2019/extlst">
  <t:Task id="{F7C39D18-3FC1-428A-AD97-D36AB27864D6}">
    <t:Anchor>
      <t:Comment id="1280496574"/>
    </t:Anchor>
    <t:History>
      <t:Event id="{11C887A1-83CF-428A-B5B5-4BD3AD9036E3}" time="2024-09-13T14:28:00.377Z">
        <t:Attribution userId="S::GuptaWrightM@ealing.gov.uk::6d35fd7d-83dd-432f-980b-aeb92521b678" userProvider="AD" userName="Maddy Gupta-Wright"/>
        <t:Anchor>
          <t:Comment id="1280496574"/>
        </t:Anchor>
        <t:Create/>
      </t:Event>
      <t:Event id="{AAF93B60-F236-4BDC-ABC9-90574240A70C}" time="2024-09-13T14:28:00.377Z">
        <t:Attribution userId="S::GuptaWrightM@ealing.gov.uk::6d35fd7d-83dd-432f-980b-aeb92521b678" userProvider="AD" userName="Maddy Gupta-Wright"/>
        <t:Anchor>
          <t:Comment id="1280496574"/>
        </t:Anchor>
        <t:Assign userId="S::SamC@ealing.gov.uk::9e7fa19f-30f4-471f-b342-4513d824916c" userProvider="AD" userName="Carol Sam"/>
      </t:Event>
      <t:Event id="{9B384913-96F2-4E56-84B8-3DD27856D190}" time="2024-09-13T14:28:00.377Z">
        <t:Attribution userId="S::GuptaWrightM@ealing.gov.uk::6d35fd7d-83dd-432f-980b-aeb92521b678" userProvider="AD" userName="Maddy Gupta-Wright"/>
        <t:Anchor>
          <t:Comment id="1280496574"/>
        </t:Anchor>
        <t:SetTitle title="Need to discuss the funding you have available @Carol Sam and also the expected level of autonomy and seniority you think our team would need. And see if we can align with the HDRC needs, before we go for evaluation. Just t ensure the whole JD is pitched…"/>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73833a9-418e-410a-97b8-968d33bea2ff">
      <Terms xmlns="http://schemas.microsoft.com/office/infopath/2007/PartnerControls"/>
    </lcf76f155ced4ddcb4097134ff3c332f>
    <TaxCatchAll xmlns="7b7fa249-a6ec-4279-a529-ab942bee563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366588E267C048A31EBE56567149D7" ma:contentTypeVersion="15" ma:contentTypeDescription="Create a new document." ma:contentTypeScope="" ma:versionID="97612b819e055756a178bfb1d61fdc23">
  <xsd:schema xmlns:xsd="http://www.w3.org/2001/XMLSchema" xmlns:xs="http://www.w3.org/2001/XMLSchema" xmlns:p="http://schemas.microsoft.com/office/2006/metadata/properties" xmlns:ns2="973833a9-418e-410a-97b8-968d33bea2ff" xmlns:ns3="7b7fa249-a6ec-4279-a529-ab942bee563a" targetNamespace="http://schemas.microsoft.com/office/2006/metadata/properties" ma:root="true" ma:fieldsID="a526f04532d9bbc38b206d5e31d96692" ns2:_="" ns3:_="">
    <xsd:import namespace="973833a9-418e-410a-97b8-968d33bea2ff"/>
    <xsd:import namespace="7b7fa249-a6ec-4279-a529-ab942bee56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3833a9-418e-410a-97b8-968d33bea2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5efd349-4fc2-4c40-bc86-6aac66f77ae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7fa249-a6ec-4279-a529-ab942bee56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efae284-de3a-4b64-90f1-145988e9f957}" ma:internalName="TaxCatchAll" ma:showField="CatchAllData" ma:web="7b7fa249-a6ec-4279-a529-ab942bee56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9CEAB5-3AAD-4B55-AEE5-5EC00074F18A}">
  <ds:schemaRefs>
    <ds:schemaRef ds:uri="http://schemas.openxmlformats.org/officeDocument/2006/bibliography"/>
  </ds:schemaRefs>
</ds:datastoreItem>
</file>

<file path=customXml/itemProps2.xml><?xml version="1.0" encoding="utf-8"?>
<ds:datastoreItem xmlns:ds="http://schemas.openxmlformats.org/officeDocument/2006/customXml" ds:itemID="{35A33BE2-934C-4408-8293-35178BE23685}">
  <ds:schemaRefs>
    <ds:schemaRef ds:uri="http://schemas.microsoft.com/office/2006/metadata/properties"/>
    <ds:schemaRef ds:uri="http://schemas.microsoft.com/office/infopath/2007/PartnerControls"/>
    <ds:schemaRef ds:uri="973833a9-418e-410a-97b8-968d33bea2ff"/>
    <ds:schemaRef ds:uri="7b7fa249-a6ec-4279-a529-ab942bee563a"/>
  </ds:schemaRefs>
</ds:datastoreItem>
</file>

<file path=customXml/itemProps3.xml><?xml version="1.0" encoding="utf-8"?>
<ds:datastoreItem xmlns:ds="http://schemas.openxmlformats.org/officeDocument/2006/customXml" ds:itemID="{FC50E2AA-A89C-4130-B777-4EDFDF3A33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3833a9-418e-410a-97b8-968d33bea2ff"/>
    <ds:schemaRef ds:uri="7b7fa249-a6ec-4279-a529-ab942bee5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7B9B5F-3E8F-4A84-8D67-D14366EA72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1424</Words>
  <Characters>8121</Characters>
  <Application>Microsoft Office Word</Application>
  <DocSecurity>0</DocSecurity>
  <Lines>67</Lines>
  <Paragraphs>19</Paragraphs>
  <ScaleCrop>false</ScaleCrop>
  <Company>London Borough of Ealing</Company>
  <LinksUpToDate>false</LinksUpToDate>
  <CharactersWithSpaces>9526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profile template</dc:title>
  <dc:subject/>
  <dc:creator>Steve Green</dc:creator>
  <cp:keywords/>
  <cp:lastModifiedBy>Althea Davis-Oyebade</cp:lastModifiedBy>
  <cp:revision>3</cp:revision>
  <dcterms:created xsi:type="dcterms:W3CDTF">2026-08-17T10:53:00Z</dcterms:created>
  <dcterms:modified xsi:type="dcterms:W3CDTF">2026-08-17T11:23:00Z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0x01010056366588E267C048A31EBE56567149D7</vt:lpwstr>
  </property>
  <property fmtid="{D5CDD505-2E9C-101B-9397-08002B2CF9AE}" pid="3" name="MediaServiceImageTags">
    <vt:lpwstr/>
  </property>
</Properties>
</file>